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74744A" w14:textId="77777777" w:rsidR="006C5360" w:rsidRPr="006C5360" w:rsidRDefault="006C5360" w:rsidP="006C5360">
      <w:pPr>
        <w:spacing w:before="100" w:beforeAutospacing="1" w:after="100" w:afterAutospacing="1" w:line="300" w:lineRule="atLeast"/>
        <w:jc w:val="center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36"/>
          <w:sz w:val="48"/>
          <w:szCs w:val="48"/>
          <w:lang w:eastAsia="es-MX"/>
          <w14:ligatures w14:val="none"/>
        </w:rPr>
        <w:t>BASES DEL CONCURSO DE PINTURA INFANTIL</w:t>
      </w:r>
    </w:p>
    <w:p w14:paraId="579E2A3A" w14:textId="77777777" w:rsidR="006C5360" w:rsidRPr="006C5360" w:rsidRDefault="006C5360" w:rsidP="006C5360">
      <w:pPr>
        <w:spacing w:before="100" w:beforeAutospacing="1" w:after="100" w:afterAutospacing="1" w:line="300" w:lineRule="atLeast"/>
        <w:jc w:val="center"/>
        <w:outlineLvl w:val="1"/>
        <w:rPr>
          <w:rFonts w:ascii="Calibri" w:eastAsia="Times New Roman" w:hAnsi="Calibri" w:cs="Calibri"/>
          <w:b/>
          <w:bCs/>
          <w:kern w:val="0"/>
          <w:sz w:val="36"/>
          <w:szCs w:val="36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36"/>
          <w:szCs w:val="36"/>
          <w:lang w:eastAsia="es-MX"/>
          <w14:ligatures w14:val="none"/>
        </w:rPr>
        <w:t>"La Inclusión Nos Une"</w:t>
      </w:r>
    </w:p>
    <w:p w14:paraId="69C6C9C3" w14:textId="77777777" w:rsidR="006C5360" w:rsidRPr="006C5360" w:rsidRDefault="006C5360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t>1. Organización</w:t>
      </w:r>
    </w:p>
    <w:p w14:paraId="0A371DC0" w14:textId="42E4992A" w:rsidR="006C5360" w:rsidRPr="006C5360" w:rsidRDefault="006C5360" w:rsidP="00E7559F">
      <w:p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La Universidad Central de Chile, a través del área de Gestión para la Inclusión de la Dirección de Desarrollo de Personas, invita a participar en el Concurso de Pintura Infantil </w:t>
      </w:r>
      <w:r w:rsidRPr="006C5360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"La Inclusión Nos Une"</w:t>
      </w: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, dirigido a hijos e hijas de trabajadores y trabajadoras de la Universidad Central de Chile.</w:t>
      </w:r>
    </w:p>
    <w:p w14:paraId="3A9CE801" w14:textId="77777777" w:rsidR="006C5360" w:rsidRDefault="006C5360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t>2. Objetivo</w:t>
      </w:r>
    </w:p>
    <w:p w14:paraId="7CAB1BA2" w14:textId="2584E60D" w:rsidR="006C5360" w:rsidRPr="006C5360" w:rsidRDefault="006C5360" w:rsidP="006C5360">
      <w:pPr>
        <w:spacing w:before="100" w:beforeAutospacing="1" w:after="100" w:afterAutospacing="1" w:line="300" w:lineRule="atLeast"/>
        <w:jc w:val="both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Promover la reflexión y sensibilización sobre el valor de la inclusión, fomentando que niños, niñas y adolescentes expresen mediante el arte su visión sobre una sociedad donde todas las personas puedan participar en igualdad de oportunidades, con respeto por la diversidad, la accesibilidad y la no discriminación, en concordancia con los principios establecidos en la Ley N.º 20.422</w:t>
      </w:r>
      <w:r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. </w:t>
      </w:r>
    </w:p>
    <w:p w14:paraId="4B50026C" w14:textId="77777777" w:rsidR="006C5360" w:rsidRPr="006C5360" w:rsidRDefault="006C5360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t>3. Tema del Concurso</w:t>
      </w:r>
    </w:p>
    <w:p w14:paraId="5779CAB7" w14:textId="79C96A97" w:rsidR="006C5360" w:rsidRP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 xml:space="preserve">"¿Qué significa </w:t>
      </w:r>
      <w:r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 xml:space="preserve">el valor de </w:t>
      </w:r>
      <w:r w:rsidRPr="006C5360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la inclusión para ti?"</w:t>
      </w:r>
    </w:p>
    <w:p w14:paraId="7662B461" w14:textId="77777777" w:rsidR="006C5360" w:rsidRPr="006C5360" w:rsidRDefault="006C5360" w:rsidP="006C5360">
      <w:p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Los participantes deberán representar, mediante un dibujo o pintura, cómo imaginan un entorno inclusivo donde todas las personas tengan las mismas oportunidades para estudiar, trabajar, jugar, participar y desarrollarse plenamente.</w:t>
      </w:r>
    </w:p>
    <w:p w14:paraId="43AEEEA4" w14:textId="77777777" w:rsidR="006C5360" w:rsidRP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Algunas ideas orientadoras:</w:t>
      </w:r>
    </w:p>
    <w:p w14:paraId="2905D7BB" w14:textId="77777777" w:rsidR="006C5360" w:rsidRPr="006C5360" w:rsidRDefault="006C5360" w:rsidP="006C536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Amistad y respeto entre personas diversas.</w:t>
      </w:r>
    </w:p>
    <w:p w14:paraId="6031E5B7" w14:textId="77777777" w:rsidR="006C5360" w:rsidRPr="006C5360" w:rsidRDefault="006C5360" w:rsidP="006C536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Accesibilidad y eliminación de barreras.</w:t>
      </w:r>
    </w:p>
    <w:p w14:paraId="754693F0" w14:textId="77777777" w:rsidR="006C5360" w:rsidRPr="006C5360" w:rsidRDefault="006C5360" w:rsidP="006C536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Participación de personas con discapacidad en la comunidad.</w:t>
      </w:r>
    </w:p>
    <w:p w14:paraId="2FA6650F" w14:textId="77777777" w:rsidR="006C5360" w:rsidRPr="006C5360" w:rsidRDefault="006C5360" w:rsidP="006C536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Igualdad de oportunidades.</w:t>
      </w:r>
    </w:p>
    <w:p w14:paraId="1D7FC87E" w14:textId="77777777" w:rsidR="006C5360" w:rsidRPr="006C5360" w:rsidRDefault="006C5360" w:rsidP="006C536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Valoración de la diversidad.</w:t>
      </w:r>
    </w:p>
    <w:p w14:paraId="4A3B4DA8" w14:textId="77777777" w:rsidR="006C5360" w:rsidRPr="006C5360" w:rsidRDefault="006C5360" w:rsidP="006C536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Trabajo en equipo, colaboración y empatía.</w:t>
      </w:r>
    </w:p>
    <w:p w14:paraId="27BEF7FB" w14:textId="77777777" w:rsidR="009D247E" w:rsidRDefault="009D247E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</w:p>
    <w:p w14:paraId="738EAAE7" w14:textId="77777777" w:rsidR="009D247E" w:rsidRDefault="009D247E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</w:p>
    <w:p w14:paraId="6E82F799" w14:textId="77777777" w:rsidR="009D247E" w:rsidRDefault="009D247E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</w:p>
    <w:p w14:paraId="601F1599" w14:textId="433F4D3D" w:rsidR="006C5360" w:rsidRPr="006C5360" w:rsidRDefault="006C5360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lastRenderedPageBreak/>
        <w:t>4. Participantes</w:t>
      </w:r>
    </w:p>
    <w:p w14:paraId="1AA03EFD" w14:textId="31618BA3" w:rsidR="006C5360" w:rsidRPr="009D247E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Podrán participar hijos e hijas de trabajadores y trabajadoras de la Universidad Central, distribuidos en las siguientes categorías:</w:t>
      </w:r>
    </w:p>
    <w:p w14:paraId="5F380A41" w14:textId="36E64823" w:rsidR="006C5360" w:rsidRP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Categoría A</w:t>
      </w:r>
      <w:r w:rsidR="00FA2C72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 xml:space="preserve"> (Infantil)</w:t>
      </w:r>
      <w:r w:rsidRPr="006C5360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:</w:t>
      </w: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4 a </w:t>
      </w:r>
      <w:r w:rsidR="00FA2C72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8</w:t>
      </w: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años.</w:t>
      </w:r>
    </w:p>
    <w:p w14:paraId="03EE4DC3" w14:textId="113E43E8" w:rsidR="006C5360" w:rsidRP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Categoría B</w:t>
      </w:r>
      <w:r w:rsidR="00FA2C72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 xml:space="preserve"> (Infantil-Juvenil)</w:t>
      </w:r>
      <w:r w:rsidRPr="006C5360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:</w:t>
      </w: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</w:t>
      </w:r>
      <w:r w:rsidR="00FA2C72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9</w:t>
      </w: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a 1</w:t>
      </w:r>
      <w:r w:rsidR="00FA2C72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4</w:t>
      </w: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años.</w:t>
      </w:r>
    </w:p>
    <w:p w14:paraId="6829E5C3" w14:textId="18E04752" w:rsid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Categoría C</w:t>
      </w:r>
      <w:r w:rsidR="00FA2C72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 xml:space="preserve"> (Juvenil)</w:t>
      </w:r>
      <w:r w:rsidRPr="006C5360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:</w:t>
      </w: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1</w:t>
      </w:r>
      <w:r w:rsidR="00FA2C72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5</w:t>
      </w: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a </w:t>
      </w:r>
      <w:r w:rsidR="00FA2C72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21</w:t>
      </w: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años.</w:t>
      </w:r>
    </w:p>
    <w:p w14:paraId="2A606553" w14:textId="77777777" w:rsidR="006C5360" w:rsidRP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La edad considerada será la que tenga el participante al cierre de la convocatoria.</w:t>
      </w:r>
    </w:p>
    <w:p w14:paraId="4F1BE1D1" w14:textId="77777777" w:rsidR="006C5360" w:rsidRPr="006C5360" w:rsidRDefault="006C5360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t>5. Características de las Obras</w:t>
      </w:r>
    </w:p>
    <w:p w14:paraId="7BB2DF65" w14:textId="77777777" w:rsidR="006C5360" w:rsidRPr="006C5360" w:rsidRDefault="006C5360" w:rsidP="006C536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Cada participante podrá presentar una sola obra.</w:t>
      </w:r>
    </w:p>
    <w:p w14:paraId="1831290B" w14:textId="77777777" w:rsidR="006C5360" w:rsidRPr="006C5360" w:rsidRDefault="006C5360" w:rsidP="006C536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La obra deberá ser original e inédita.</w:t>
      </w:r>
    </w:p>
    <w:p w14:paraId="31004E82" w14:textId="77777777" w:rsidR="006C5360" w:rsidRPr="006C5360" w:rsidRDefault="006C5360" w:rsidP="006C536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Técnica libre: lápices de colores, témpera, acuarela, crayones, marcadores, collage u otras técnicas manuales.</w:t>
      </w:r>
    </w:p>
    <w:p w14:paraId="73D09DF3" w14:textId="7F9D00D8" w:rsidR="006C5360" w:rsidRPr="006C5360" w:rsidRDefault="006C5360" w:rsidP="006C536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Formato sugerido: hoja tamaño block N° 99 (1/8).</w:t>
      </w:r>
    </w:p>
    <w:p w14:paraId="2548737B" w14:textId="77777777" w:rsidR="006C5360" w:rsidRPr="006C5360" w:rsidRDefault="006C5360" w:rsidP="006C536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No se aceptarán obras realizadas digitalmente ni creadas con inteligencia artificial.</w:t>
      </w:r>
    </w:p>
    <w:p w14:paraId="6783076E" w14:textId="77777777" w:rsidR="006C5360" w:rsidRPr="006C5360" w:rsidRDefault="006C5360" w:rsidP="006C536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La obra deberá relacionarse claramente con el tema de la inclusión.</w:t>
      </w:r>
    </w:p>
    <w:p w14:paraId="28C0E752" w14:textId="77777777" w:rsidR="006C5360" w:rsidRPr="006C5360" w:rsidRDefault="006C5360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t>6. Presentación de los Trabajos</w:t>
      </w:r>
    </w:p>
    <w:p w14:paraId="0B76FEE6" w14:textId="77777777" w:rsidR="006C5360" w:rsidRP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Los trabajos deberán incluir en el reverso:</w:t>
      </w:r>
    </w:p>
    <w:p w14:paraId="6F1D6351" w14:textId="77777777" w:rsidR="006C5360" w:rsidRPr="006C5360" w:rsidRDefault="006C5360" w:rsidP="006C536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Nombre completo del participante.</w:t>
      </w:r>
    </w:p>
    <w:p w14:paraId="5578093E" w14:textId="37F7921A" w:rsidR="006C5360" w:rsidRPr="006C5360" w:rsidRDefault="006C5360" w:rsidP="006C536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Fecha de Nacimiento.</w:t>
      </w:r>
    </w:p>
    <w:p w14:paraId="7907823C" w14:textId="77777777" w:rsidR="006C5360" w:rsidRPr="006C5360" w:rsidRDefault="006C5360" w:rsidP="006C536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Nombre del trabajador(a) de la Universidad Central.</w:t>
      </w:r>
    </w:p>
    <w:p w14:paraId="301C3B86" w14:textId="77777777" w:rsidR="006C5360" w:rsidRPr="006C5360" w:rsidRDefault="006C5360" w:rsidP="006C536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Unidad o área de trabajo.</w:t>
      </w:r>
    </w:p>
    <w:p w14:paraId="46244398" w14:textId="77777777" w:rsidR="006C5360" w:rsidRPr="006C5360" w:rsidRDefault="006C5360" w:rsidP="006C536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Teléfono y correo electrónico de contacto.</w:t>
      </w:r>
    </w:p>
    <w:p w14:paraId="7841F5BB" w14:textId="77777777" w:rsidR="006C5360" w:rsidRPr="006C5360" w:rsidRDefault="006C5360" w:rsidP="006C536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Título de la obra.</w:t>
      </w:r>
    </w:p>
    <w:p w14:paraId="157D0D22" w14:textId="2FD0DF71" w:rsidR="006C5360" w:rsidRP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La recepción de trabajos se realizará entre el </w:t>
      </w:r>
      <w:r w:rsidRPr="00E7559F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1</w:t>
      </w:r>
      <w:r w:rsidR="00E7559F" w:rsidRPr="00E7559F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3</w:t>
      </w:r>
      <w:r w:rsidRPr="00E7559F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 xml:space="preserve"> de octubre y el </w:t>
      </w:r>
      <w:r w:rsidR="00E7559F" w:rsidRPr="00E7559F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10</w:t>
      </w:r>
      <w:r w:rsidRPr="00E7559F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 xml:space="preserve"> de noviembre de 2026</w:t>
      </w: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.</w:t>
      </w:r>
    </w:p>
    <w:p w14:paraId="1C8749AF" w14:textId="381D347C" w:rsidR="00814A5D" w:rsidRDefault="006C5360" w:rsidP="001C2448">
      <w:pPr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Los dibujos podrán entregarse en</w:t>
      </w:r>
      <w:r w:rsidR="00814A5D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la</w:t>
      </w:r>
      <w:r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Dirección de Desarrollo de Personas</w:t>
      </w:r>
      <w:r w:rsidR="00814A5D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: </w:t>
      </w:r>
    </w:p>
    <w:p w14:paraId="4F1142D3" w14:textId="178FF33F" w:rsidR="00814A5D" w:rsidRPr="00814A5D" w:rsidRDefault="00814A5D" w:rsidP="009D247E">
      <w:pPr>
        <w:pStyle w:val="Prrafodelista"/>
        <w:numPr>
          <w:ilvl w:val="0"/>
          <w:numId w:val="7"/>
        </w:numPr>
        <w:jc w:val="both"/>
        <w:rPr>
          <w:rFonts w:ascii="Arial" w:eastAsia="Times New Roman" w:hAnsi="Arial" w:cs="Arial"/>
          <w:color w:val="888888"/>
          <w:kern w:val="0"/>
          <w:sz w:val="19"/>
          <w:szCs w:val="19"/>
          <w:lang w:eastAsia="es-MX"/>
          <w14:ligatures w14:val="none"/>
        </w:rPr>
      </w:pPr>
      <w:r w:rsidRPr="00814A5D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Región Metropolitana </w:t>
      </w:r>
      <w:r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: </w:t>
      </w:r>
      <w:r w:rsidR="009D247E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Paula Aravena García. Gestora Inclusión Laboral. Dirección: </w:t>
      </w:r>
      <w:r w:rsidR="00495A16" w:rsidRPr="00814A5D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Toesca</w:t>
      </w:r>
      <w:r w:rsidR="006C5360" w:rsidRPr="00814A5D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1783, </w:t>
      </w:r>
      <w:r w:rsidRPr="00814A5D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4°piso de Casa Central, </w:t>
      </w:r>
      <w:r w:rsidR="006C5360" w:rsidRPr="00814A5D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Santiago</w:t>
      </w:r>
      <w:r w:rsidR="00495A16" w:rsidRPr="00814A5D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</w:t>
      </w:r>
    </w:p>
    <w:p w14:paraId="6B2A3165" w14:textId="0072932B" w:rsidR="006C5360" w:rsidRPr="00814A5D" w:rsidRDefault="00814A5D" w:rsidP="009D247E">
      <w:pPr>
        <w:pStyle w:val="Prrafodelista"/>
        <w:numPr>
          <w:ilvl w:val="0"/>
          <w:numId w:val="7"/>
        </w:numPr>
        <w:jc w:val="both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Región de Coquimbo: </w:t>
      </w:r>
      <w:r w:rsidR="009D247E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Kattalina Alfaro Navarrete, Encargada de Desarrollo de Personas, dirección: </w:t>
      </w:r>
      <w:r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Avenida Francisco de Aguirre, La Serena.</w:t>
      </w:r>
      <w:r w:rsidRPr="00814A5D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</w:t>
      </w:r>
    </w:p>
    <w:p w14:paraId="54E0BCE3" w14:textId="77777777" w:rsidR="00495A16" w:rsidRDefault="00495A16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</w:p>
    <w:p w14:paraId="479432FE" w14:textId="77777777" w:rsidR="00495A16" w:rsidRDefault="00495A16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</w:p>
    <w:p w14:paraId="76BBE43C" w14:textId="6BC17B41" w:rsidR="006C5360" w:rsidRPr="006C5360" w:rsidRDefault="009D247E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t>7</w:t>
      </w:r>
      <w:r w:rsidR="006C5360" w:rsidRPr="006C5360"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t>. Criterios de Evaluación</w:t>
      </w:r>
    </w:p>
    <w:p w14:paraId="212FC3B1" w14:textId="77777777" w:rsidR="006C5360" w:rsidRP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El jurado evaluará las obras considerando: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6"/>
        <w:gridCol w:w="1362"/>
      </w:tblGrid>
      <w:tr w:rsidR="006C5360" w:rsidRPr="006C5360" w14:paraId="783C7ED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0731460" w14:textId="77777777" w:rsidR="006C5360" w:rsidRPr="006C5360" w:rsidRDefault="006C5360" w:rsidP="006C5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MX"/>
                <w14:ligatures w14:val="none"/>
              </w:rPr>
            </w:pPr>
            <w:r w:rsidRPr="006C5360">
              <w:rPr>
                <w:rFonts w:ascii="Calibri" w:eastAsia="Times New Roman" w:hAnsi="Calibri" w:cs="Calibri"/>
                <w:b/>
                <w:bCs/>
                <w:kern w:val="0"/>
                <w:lang w:eastAsia="es-MX"/>
                <w14:ligatures w14:val="none"/>
              </w:rPr>
              <w:t>Criterio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9E16DC3" w14:textId="77777777" w:rsidR="006C5360" w:rsidRPr="006C5360" w:rsidRDefault="006C5360" w:rsidP="006C53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MX"/>
                <w14:ligatures w14:val="none"/>
              </w:rPr>
            </w:pPr>
            <w:r w:rsidRPr="006C5360">
              <w:rPr>
                <w:rFonts w:ascii="Calibri" w:eastAsia="Times New Roman" w:hAnsi="Calibri" w:cs="Calibri"/>
                <w:b/>
                <w:bCs/>
                <w:kern w:val="0"/>
                <w:lang w:eastAsia="es-MX"/>
                <w14:ligatures w14:val="none"/>
              </w:rPr>
              <w:t>Ponderación</w:t>
            </w:r>
          </w:p>
        </w:tc>
      </w:tr>
      <w:tr w:rsidR="006C5360" w:rsidRPr="006C5360" w14:paraId="09A32C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DC1138" w14:textId="77777777" w:rsidR="006C5360" w:rsidRPr="006C5360" w:rsidRDefault="006C5360" w:rsidP="006C536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6C5360"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>Relación con el tema de la inclusión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8D73DF" w14:textId="77777777" w:rsidR="006C5360" w:rsidRPr="006C5360" w:rsidRDefault="006C5360" w:rsidP="006C536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6C5360"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>40%</w:t>
            </w:r>
          </w:p>
        </w:tc>
      </w:tr>
      <w:tr w:rsidR="006C5360" w:rsidRPr="006C5360" w14:paraId="0C2A4FE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F86318" w14:textId="77777777" w:rsidR="006C5360" w:rsidRPr="006C5360" w:rsidRDefault="006C5360" w:rsidP="006C536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6C5360"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>Creatividad y originalidad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FE6309" w14:textId="77777777" w:rsidR="006C5360" w:rsidRPr="006C5360" w:rsidRDefault="006C5360" w:rsidP="006C536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6C5360"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>25%</w:t>
            </w:r>
          </w:p>
        </w:tc>
      </w:tr>
      <w:tr w:rsidR="006C5360" w:rsidRPr="006C5360" w14:paraId="757E3E3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4704BD" w14:textId="77777777" w:rsidR="006C5360" w:rsidRPr="006C5360" w:rsidRDefault="006C5360" w:rsidP="006C536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6C5360"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>Expresión del mensaje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8DA1A0" w14:textId="77777777" w:rsidR="006C5360" w:rsidRPr="006C5360" w:rsidRDefault="006C5360" w:rsidP="006C536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6C5360"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>20%</w:t>
            </w:r>
          </w:p>
        </w:tc>
      </w:tr>
      <w:tr w:rsidR="006C5360" w:rsidRPr="006C5360" w14:paraId="67F475B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2645BD" w14:textId="77777777" w:rsidR="006C5360" w:rsidRPr="006C5360" w:rsidRDefault="006C5360" w:rsidP="006C536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6C5360"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>Presentación general de la obra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4E1124" w14:textId="77777777" w:rsidR="006C5360" w:rsidRPr="006C5360" w:rsidRDefault="006C5360" w:rsidP="006C536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</w:pPr>
            <w:r w:rsidRPr="006C5360">
              <w:rPr>
                <w:rFonts w:ascii="Calibri" w:eastAsia="Times New Roman" w:hAnsi="Calibri" w:cs="Calibri"/>
                <w:kern w:val="0"/>
                <w:lang w:eastAsia="es-MX"/>
                <w14:ligatures w14:val="none"/>
              </w:rPr>
              <w:t>15%</w:t>
            </w:r>
          </w:p>
        </w:tc>
      </w:tr>
    </w:tbl>
    <w:p w14:paraId="2855771A" w14:textId="77777777" w:rsidR="006C5360" w:rsidRPr="006C5360" w:rsidRDefault="006C5360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t>8. Jurado</w:t>
      </w:r>
    </w:p>
    <w:p w14:paraId="71C6F70F" w14:textId="1A720BC4" w:rsidR="006C5360" w:rsidRP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El jurado estará integrado por representantes de la Universidad Central vinculados a las áreas de inclusión, comunicaciones, </w:t>
      </w:r>
      <w:r w:rsidR="00495A16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publicidad</w:t>
      </w: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o disciplinas artísticas.</w:t>
      </w:r>
    </w:p>
    <w:p w14:paraId="7900F9C0" w14:textId="77777777" w:rsidR="006C5360" w:rsidRP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Las decisiones del jurado serán inapelables.</w:t>
      </w:r>
    </w:p>
    <w:p w14:paraId="357A2BF8" w14:textId="77777777" w:rsidR="006C5360" w:rsidRPr="006C5360" w:rsidRDefault="006C5360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t>9. Premiación</w:t>
      </w:r>
    </w:p>
    <w:p w14:paraId="2AF58E41" w14:textId="77777777" w:rsidR="006C5360" w:rsidRP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Se premiarán los tres primeros lugares de cada categoría:</w:t>
      </w:r>
    </w:p>
    <w:p w14:paraId="295F2031" w14:textId="77777777" w:rsidR="006C5360" w:rsidRP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Primer Lugar</w:t>
      </w:r>
    </w:p>
    <w:p w14:paraId="4162C3B4" w14:textId="77777777" w:rsidR="006C5360" w:rsidRPr="006C5360" w:rsidRDefault="006C5360" w:rsidP="006C5360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Diploma de reconocimiento.</w:t>
      </w:r>
    </w:p>
    <w:p w14:paraId="04FAAA4F" w14:textId="77777777" w:rsidR="006C5360" w:rsidRPr="006C5360" w:rsidRDefault="006C5360" w:rsidP="006C5360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Premio sorpresa.</w:t>
      </w:r>
    </w:p>
    <w:p w14:paraId="1F644AFA" w14:textId="77777777" w:rsidR="006C5360" w:rsidRP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Segundo Lugar</w:t>
      </w:r>
    </w:p>
    <w:p w14:paraId="659D2E16" w14:textId="77777777" w:rsidR="006C5360" w:rsidRPr="006C5360" w:rsidRDefault="006C5360" w:rsidP="006C5360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Diploma de reconocimiento.</w:t>
      </w:r>
    </w:p>
    <w:p w14:paraId="59FDF6F4" w14:textId="77777777" w:rsidR="006C5360" w:rsidRPr="006C5360" w:rsidRDefault="006C5360" w:rsidP="006C5360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Premio sorpresa.</w:t>
      </w:r>
    </w:p>
    <w:p w14:paraId="7EF7DD3B" w14:textId="77777777" w:rsidR="006C5360" w:rsidRP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Tercer Lugar</w:t>
      </w:r>
    </w:p>
    <w:p w14:paraId="05EF2489" w14:textId="77777777" w:rsidR="006C5360" w:rsidRPr="006C5360" w:rsidRDefault="006C5360" w:rsidP="006C5360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Diploma de reconocimiento.</w:t>
      </w:r>
    </w:p>
    <w:p w14:paraId="4259583D" w14:textId="77777777" w:rsidR="006C5360" w:rsidRPr="006C5360" w:rsidRDefault="006C5360" w:rsidP="006C5360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Premio sorpresa.</w:t>
      </w:r>
    </w:p>
    <w:p w14:paraId="789AE609" w14:textId="77777777" w:rsidR="006C5360" w:rsidRDefault="006C5360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Adicionalmente, el jurado podrá otorgar menciones honrosas.</w:t>
      </w:r>
    </w:p>
    <w:p w14:paraId="639F880D" w14:textId="77777777" w:rsidR="00495A16" w:rsidRDefault="00495A16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</w:p>
    <w:p w14:paraId="1E315369" w14:textId="77777777" w:rsidR="00495A16" w:rsidRPr="006C5360" w:rsidRDefault="00495A16" w:rsidP="006C5360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</w:p>
    <w:p w14:paraId="6977EB37" w14:textId="77777777" w:rsidR="006C5360" w:rsidRPr="006C5360" w:rsidRDefault="006C5360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t>10. Exposición de las Obras</w:t>
      </w:r>
    </w:p>
    <w:p w14:paraId="3887983D" w14:textId="77777777" w:rsidR="006C5360" w:rsidRPr="006C5360" w:rsidRDefault="006C5360" w:rsidP="00650C78">
      <w:pPr>
        <w:spacing w:before="100" w:beforeAutospacing="1" w:after="100" w:afterAutospacing="1" w:line="300" w:lineRule="atLeast"/>
        <w:ind w:right="-93"/>
        <w:jc w:val="both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Las obras participantes podrán ser exhibidas en dependencias de la Universidad Central, medios institucionales, redes sociales y actividades de promoción de la inclusión, indicando siempre el nombre de pila y edad del autor o autora.</w:t>
      </w:r>
    </w:p>
    <w:p w14:paraId="44E82E48" w14:textId="77777777" w:rsidR="006C5360" w:rsidRPr="006C5360" w:rsidRDefault="006C5360" w:rsidP="00650C78">
      <w:pPr>
        <w:spacing w:before="100" w:beforeAutospacing="1" w:after="100" w:afterAutospacing="1" w:line="300" w:lineRule="atLeast"/>
        <w:ind w:right="-93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t>11. Autorización de Uso</w:t>
      </w:r>
    </w:p>
    <w:p w14:paraId="1A445CFF" w14:textId="77777777" w:rsidR="006C5360" w:rsidRPr="006C5360" w:rsidRDefault="006C5360" w:rsidP="00650C78">
      <w:pPr>
        <w:spacing w:before="100" w:beforeAutospacing="1" w:after="100" w:afterAutospacing="1" w:line="300" w:lineRule="atLeast"/>
        <w:ind w:right="-93"/>
        <w:jc w:val="both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La participación en el concurso implica la autorización de los padres, madres o tutores para que la Universidad Central pueda reproducir y difundir las obras con fines educativos, culturales y de sensibilización institucional, sin fines comerciales.</w:t>
      </w:r>
    </w:p>
    <w:p w14:paraId="4BB05823" w14:textId="77777777" w:rsidR="006C5360" w:rsidRPr="006C5360" w:rsidRDefault="006C5360" w:rsidP="00650C78">
      <w:pPr>
        <w:spacing w:before="100" w:beforeAutospacing="1" w:after="100" w:afterAutospacing="1" w:line="300" w:lineRule="atLeast"/>
        <w:ind w:right="-93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t>12. Resultados</w:t>
      </w:r>
    </w:p>
    <w:p w14:paraId="473204B7" w14:textId="2030B389" w:rsidR="006C5360" w:rsidRPr="006C5360" w:rsidRDefault="006C5360" w:rsidP="00650C78">
      <w:pPr>
        <w:spacing w:before="100" w:beforeAutospacing="1" w:after="100" w:afterAutospacing="1" w:line="300" w:lineRule="atLeast"/>
        <w:ind w:right="-93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Los resultados serán comunicados a través de los canales institucionales y por correo electrónico a los participantes durante </w:t>
      </w:r>
      <w:r w:rsidR="00650C78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la primera semana del mes de diciembre</w:t>
      </w: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20</w:t>
      </w:r>
      <w:r w:rsidR="00495A16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26</w:t>
      </w: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.</w:t>
      </w:r>
      <w:r w:rsidR="00495A16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Y la premiación se realizará el día </w:t>
      </w:r>
      <w:r w:rsidR="00E7559F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Jueves</w:t>
      </w:r>
      <w:r w:rsidR="00495A16" w:rsidRPr="00EA3659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 xml:space="preserve"> </w:t>
      </w:r>
      <w:r w:rsidR="00E7559F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>10</w:t>
      </w:r>
      <w:r w:rsidR="00495A16" w:rsidRPr="00EA3659">
        <w:rPr>
          <w:rFonts w:ascii="Calibri" w:eastAsia="Times New Roman" w:hAnsi="Calibri" w:cs="Calibri"/>
          <w:b/>
          <w:bCs/>
          <w:kern w:val="0"/>
          <w:sz w:val="21"/>
          <w:szCs w:val="21"/>
          <w:lang w:eastAsia="es-MX"/>
          <w14:ligatures w14:val="none"/>
        </w:rPr>
        <w:t xml:space="preserve"> de Diciembre a las 10:30 hrs</w:t>
      </w:r>
      <w:r w:rsidR="00495A16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. En el Auditorio Carlos Blin Arriagada. </w:t>
      </w:r>
      <w:r w:rsidR="00650C78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Edificio Vicente Kovacevic II.</w:t>
      </w:r>
    </w:p>
    <w:p w14:paraId="64EBBDB0" w14:textId="77777777" w:rsidR="006C5360" w:rsidRPr="006C5360" w:rsidRDefault="006C5360" w:rsidP="00650C78">
      <w:pPr>
        <w:spacing w:before="100" w:beforeAutospacing="1" w:after="100" w:afterAutospacing="1" w:line="300" w:lineRule="atLeast"/>
        <w:ind w:right="-93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t>13. Aceptación de las Bases</w:t>
      </w:r>
    </w:p>
    <w:p w14:paraId="42D907A4" w14:textId="77777777" w:rsidR="006C5360" w:rsidRDefault="006C5360" w:rsidP="00650C78">
      <w:pPr>
        <w:spacing w:before="100" w:beforeAutospacing="1" w:after="100" w:afterAutospacing="1" w:line="300" w:lineRule="atLeast"/>
        <w:ind w:right="-93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>La participación en este concurso implica el conocimiento y aceptación íntegra de las presentes bases.</w:t>
      </w:r>
    </w:p>
    <w:p w14:paraId="5DEDA9ED" w14:textId="4B767F54" w:rsidR="00650C78" w:rsidRDefault="00650C78" w:rsidP="00650C78">
      <w:pPr>
        <w:spacing w:before="100" w:beforeAutospacing="1" w:after="100" w:afterAutospacing="1" w:line="300" w:lineRule="atLeast"/>
        <w:ind w:right="-93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Consultas: </w:t>
      </w:r>
      <w:hyperlink r:id="rId7" w:history="1">
        <w:r w:rsidRPr="00D03C54">
          <w:rPr>
            <w:rStyle w:val="Hipervnculo"/>
            <w:rFonts w:ascii="Calibri" w:eastAsia="Times New Roman" w:hAnsi="Calibri" w:cs="Calibri"/>
            <w:kern w:val="0"/>
            <w:sz w:val="21"/>
            <w:szCs w:val="21"/>
            <w:lang w:eastAsia="es-MX"/>
            <w14:ligatures w14:val="none"/>
          </w:rPr>
          <w:t>paula.aravena@ucentral.cl</w:t>
        </w:r>
      </w:hyperlink>
    </w:p>
    <w:p w14:paraId="76580853" w14:textId="77777777" w:rsidR="006C5360" w:rsidRPr="006C5360" w:rsidRDefault="006C5360" w:rsidP="006C5360">
      <w:pPr>
        <w:spacing w:before="100" w:beforeAutospacing="1" w:after="100" w:afterAutospacing="1" w:line="300" w:lineRule="atLeast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b/>
          <w:bCs/>
          <w:kern w:val="0"/>
          <w:sz w:val="27"/>
          <w:szCs w:val="27"/>
          <w:lang w:eastAsia="es-MX"/>
          <w14:ligatures w14:val="none"/>
        </w:rPr>
        <w:t>Mensaje Inspirador para la Convocatoria</w:t>
      </w:r>
    </w:p>
    <w:p w14:paraId="2A444540" w14:textId="77777777" w:rsidR="006C5360" w:rsidRPr="006C5360" w:rsidRDefault="006C5360" w:rsidP="00495A16">
      <w:pPr>
        <w:spacing w:before="100" w:beforeAutospacing="1" w:after="100" w:afterAutospacing="1" w:line="300" w:lineRule="atLeast"/>
        <w:jc w:val="both"/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</w:pPr>
      <w:r w:rsidRPr="006C5360">
        <w:rPr>
          <w:rFonts w:ascii="Calibri" w:eastAsia="Times New Roman" w:hAnsi="Calibri" w:cs="Calibri"/>
          <w:i/>
          <w:iCs/>
          <w:kern w:val="0"/>
          <w:sz w:val="21"/>
          <w:szCs w:val="21"/>
          <w:lang w:eastAsia="es-MX"/>
          <w14:ligatures w14:val="none"/>
        </w:rPr>
        <w:t>"La inclusión nos permite construir una comunidad donde todas las personas son valoradas, respetadas y tienen las mismas oportunidades de participar. Te invitamos a expresar con colores y creatividad cómo imaginas un mundo más inclusivo para todos y todas."</w:t>
      </w:r>
      <w:r w:rsidRPr="006C5360">
        <w:rPr>
          <w:rFonts w:ascii="Calibri" w:eastAsia="Times New Roman" w:hAnsi="Calibri" w:cs="Calibri"/>
          <w:kern w:val="0"/>
          <w:sz w:val="21"/>
          <w:szCs w:val="21"/>
          <w:lang w:eastAsia="es-MX"/>
          <w14:ligatures w14:val="none"/>
        </w:rPr>
        <w:t xml:space="preserve"> </w:t>
      </w:r>
    </w:p>
    <w:p w14:paraId="506A0FFF" w14:textId="77777777" w:rsidR="006C5360" w:rsidRDefault="006C5360"/>
    <w:sectPr w:rsidR="006C5360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9EA4F8" w14:textId="77777777" w:rsidR="00806D27" w:rsidRDefault="00806D27" w:rsidP="009D247E">
      <w:pPr>
        <w:spacing w:after="0" w:line="240" w:lineRule="auto"/>
      </w:pPr>
      <w:r>
        <w:separator/>
      </w:r>
    </w:p>
  </w:endnote>
  <w:endnote w:type="continuationSeparator" w:id="0">
    <w:p w14:paraId="56F15525" w14:textId="77777777" w:rsidR="00806D27" w:rsidRDefault="00806D27" w:rsidP="009D2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D11085" w14:textId="77777777" w:rsidR="00806D27" w:rsidRDefault="00806D27" w:rsidP="009D247E">
      <w:pPr>
        <w:spacing w:after="0" w:line="240" w:lineRule="auto"/>
      </w:pPr>
      <w:r>
        <w:separator/>
      </w:r>
    </w:p>
  </w:footnote>
  <w:footnote w:type="continuationSeparator" w:id="0">
    <w:p w14:paraId="22C69209" w14:textId="77777777" w:rsidR="00806D27" w:rsidRDefault="00806D27" w:rsidP="009D2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3FF62F" w14:textId="4AF52B97" w:rsidR="009D247E" w:rsidRDefault="009D247E">
    <w:pPr>
      <w:pStyle w:val="Encabezado"/>
    </w:pPr>
    <w:r>
      <w:rPr>
        <w:rFonts w:ascii="Arial" w:eastAsia="Calibri" w:hAnsi="Arial" w:cs="Arial"/>
        <w:b/>
        <w:bCs/>
        <w:noProof/>
        <w:color w:val="FFFFFF"/>
      </w:rPr>
      <w:drawing>
        <wp:anchor distT="0" distB="0" distL="114300" distR="114300" simplePos="0" relativeHeight="251659264" behindDoc="1" locked="0" layoutInCell="1" allowOverlap="1" wp14:anchorId="3A9611AE" wp14:editId="1AB19EBD">
          <wp:simplePos x="0" y="0"/>
          <wp:positionH relativeFrom="margin">
            <wp:posOffset>-419100</wp:posOffset>
          </wp:positionH>
          <wp:positionV relativeFrom="margin">
            <wp:posOffset>-560447</wp:posOffset>
          </wp:positionV>
          <wp:extent cx="997585" cy="434975"/>
          <wp:effectExtent l="0" t="0" r="5715" b="0"/>
          <wp:wrapSquare wrapText="bothSides"/>
          <wp:docPr id="26" name="Imagen 17 Copy 1" descr="Dibujo con letras blanc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17 Copy 1" descr="Dibujo con letras blancas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97585" cy="434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406557"/>
    <w:multiLevelType w:val="multilevel"/>
    <w:tmpl w:val="320AF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AB6742"/>
    <w:multiLevelType w:val="multilevel"/>
    <w:tmpl w:val="1F20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664D32"/>
    <w:multiLevelType w:val="multilevel"/>
    <w:tmpl w:val="B57C0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AB531F"/>
    <w:multiLevelType w:val="multilevel"/>
    <w:tmpl w:val="4C9A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AF67E2"/>
    <w:multiLevelType w:val="multilevel"/>
    <w:tmpl w:val="4FEC7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431EFC"/>
    <w:multiLevelType w:val="hybridMultilevel"/>
    <w:tmpl w:val="2DC0AADC"/>
    <w:lvl w:ilvl="0" w:tplc="3758978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  <w:sz w:val="2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9C7BD1"/>
    <w:multiLevelType w:val="multilevel"/>
    <w:tmpl w:val="84DA0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5672243">
    <w:abstractNumId w:val="2"/>
  </w:num>
  <w:num w:numId="2" w16cid:durableId="1744642687">
    <w:abstractNumId w:val="0"/>
  </w:num>
  <w:num w:numId="3" w16cid:durableId="1841389719">
    <w:abstractNumId w:val="1"/>
  </w:num>
  <w:num w:numId="4" w16cid:durableId="359597514">
    <w:abstractNumId w:val="6"/>
  </w:num>
  <w:num w:numId="5" w16cid:durableId="1713184948">
    <w:abstractNumId w:val="3"/>
  </w:num>
  <w:num w:numId="6" w16cid:durableId="915212603">
    <w:abstractNumId w:val="4"/>
  </w:num>
  <w:num w:numId="7" w16cid:durableId="160157081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360"/>
    <w:rsid w:val="00183D3B"/>
    <w:rsid w:val="00197567"/>
    <w:rsid w:val="001C2448"/>
    <w:rsid w:val="00495A16"/>
    <w:rsid w:val="00650C78"/>
    <w:rsid w:val="006C5360"/>
    <w:rsid w:val="00806D27"/>
    <w:rsid w:val="00814A5D"/>
    <w:rsid w:val="009D247E"/>
    <w:rsid w:val="00A90D9F"/>
    <w:rsid w:val="00B51D63"/>
    <w:rsid w:val="00B6433E"/>
    <w:rsid w:val="00BC17A4"/>
    <w:rsid w:val="00C62EF0"/>
    <w:rsid w:val="00DF3472"/>
    <w:rsid w:val="00E408BF"/>
    <w:rsid w:val="00E7559F"/>
    <w:rsid w:val="00EA3659"/>
    <w:rsid w:val="00F5130F"/>
    <w:rsid w:val="00FA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6CD60"/>
  <w15:chartTrackingRefBased/>
  <w15:docId w15:val="{180C7005-B35A-6841-A67E-E6F3761A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C5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C5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C53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5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53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C5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C5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C5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C5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53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6C53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6C53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536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C536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53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536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C53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C53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C5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C5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C5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C5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C5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C536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C536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C536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C53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C536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C536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C5360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6C5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Fuerte">
    <w:name w:val="Strong"/>
    <w:basedOn w:val="Fuentedeprrafopredeter"/>
    <w:uiPriority w:val="22"/>
    <w:qFormat/>
    <w:rsid w:val="006C5360"/>
    <w:rPr>
      <w:b/>
      <w:bCs/>
    </w:rPr>
  </w:style>
  <w:style w:type="character" w:styleId="nfasis">
    <w:name w:val="Emphasis"/>
    <w:basedOn w:val="Fuentedeprrafopredeter"/>
    <w:uiPriority w:val="20"/>
    <w:qFormat/>
    <w:rsid w:val="006C5360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495A1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9D24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247E"/>
  </w:style>
  <w:style w:type="paragraph" w:styleId="Piedepgina">
    <w:name w:val="footer"/>
    <w:basedOn w:val="Normal"/>
    <w:link w:val="PiedepginaCar"/>
    <w:uiPriority w:val="99"/>
    <w:unhideWhenUsed/>
    <w:rsid w:val="009D24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2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ula.aravena@ucentral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</Pages>
  <Words>735</Words>
  <Characters>4241</Characters>
  <Application>Microsoft Office Word</Application>
  <DocSecurity>0</DocSecurity>
  <Lines>108</Lines>
  <Paragraphs>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Aravena García</dc:creator>
  <cp:keywords/>
  <dc:description/>
  <cp:lastModifiedBy>Paula Aravena García</cp:lastModifiedBy>
  <cp:revision>6</cp:revision>
  <dcterms:created xsi:type="dcterms:W3CDTF">2026-09-29T12:43:00Z</dcterms:created>
  <dcterms:modified xsi:type="dcterms:W3CDTF">2026-10-06T12:43:00Z</dcterms:modified>
</cp:coreProperties>
</file>