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426E3" w14:textId="32D40619" w:rsidR="001B0471" w:rsidRPr="006153EA" w:rsidRDefault="005356CE" w:rsidP="006153EA">
      <w:pPr>
        <w:spacing w:before="140" w:after="80"/>
        <w:jc w:val="center"/>
        <w:rPr>
          <w:rFonts w:asciiTheme="majorHAnsi" w:hAnsiTheme="majorHAnsi" w:cstheme="majorHAnsi"/>
          <w:color w:val="000000" w:themeColor="text1"/>
        </w:rPr>
      </w:pPr>
      <w:r w:rsidRPr="006153EA">
        <w:rPr>
          <w:rFonts w:asciiTheme="majorHAnsi" w:hAnsiTheme="majorHAnsi" w:cstheme="majorHAnsi"/>
          <w:b/>
          <w:color w:val="000000" w:themeColor="text1"/>
        </w:rPr>
        <w:t>CHECKLIST DE INTEGRACIÓN AL PUESTO DE TRABAJO</w:t>
      </w:r>
    </w:p>
    <w:p w14:paraId="6A94BE6F" w14:textId="77777777" w:rsidR="001B0471" w:rsidRPr="006153EA" w:rsidRDefault="005356CE" w:rsidP="006153EA">
      <w:pPr>
        <w:spacing w:before="140" w:after="80"/>
        <w:jc w:val="both"/>
        <w:rPr>
          <w:rFonts w:asciiTheme="majorHAnsi" w:hAnsiTheme="majorHAnsi" w:cstheme="majorHAnsi"/>
          <w:color w:val="000000" w:themeColor="text1"/>
        </w:rPr>
      </w:pPr>
      <w:r w:rsidRPr="006153EA">
        <w:rPr>
          <w:rFonts w:asciiTheme="majorHAnsi" w:hAnsiTheme="majorHAnsi" w:cstheme="majorHAnsi"/>
          <w:b/>
          <w:color w:val="000000" w:themeColor="text1"/>
        </w:rPr>
        <w:t>1.1. Objetivo:</w:t>
      </w:r>
    </w:p>
    <w:p w14:paraId="675A9EC9" w14:textId="77777777" w:rsidR="001B0471" w:rsidRPr="006153EA" w:rsidRDefault="005356CE" w:rsidP="006153EA">
      <w:pPr>
        <w:spacing w:after="100"/>
        <w:jc w:val="both"/>
        <w:rPr>
          <w:rFonts w:asciiTheme="majorHAnsi" w:hAnsiTheme="majorHAnsi" w:cstheme="majorHAnsi"/>
          <w:color w:val="000000" w:themeColor="text1"/>
        </w:rPr>
      </w:pPr>
      <w:r w:rsidRPr="006153EA">
        <w:rPr>
          <w:rFonts w:asciiTheme="majorHAnsi" w:hAnsiTheme="majorHAnsi" w:cstheme="majorHAnsi"/>
          <w:color w:val="000000" w:themeColor="text1"/>
        </w:rPr>
        <w:t xml:space="preserve">El presente </w:t>
      </w:r>
      <w:proofErr w:type="spellStart"/>
      <w:r w:rsidRPr="006153EA">
        <w:rPr>
          <w:rFonts w:asciiTheme="majorHAnsi" w:hAnsiTheme="majorHAnsi" w:cstheme="majorHAnsi"/>
          <w:color w:val="000000" w:themeColor="text1"/>
        </w:rPr>
        <w:t>checklist</w:t>
      </w:r>
      <w:proofErr w:type="spellEnd"/>
      <w:r w:rsidRPr="006153EA">
        <w:rPr>
          <w:rFonts w:asciiTheme="majorHAnsi" w:hAnsiTheme="majorHAnsi" w:cstheme="majorHAnsi"/>
          <w:color w:val="000000" w:themeColor="text1"/>
        </w:rPr>
        <w:t xml:space="preserve"> tiene por finalidad orientar y registrar las actividades de acompañamiento e integración al puesto de trabajo de los(as) nuevos(as) colaboradores(as), facilitando la comprensión de sus funciones y responsabilidades, la adaptación al entorno laboral, la integración al equipo de trabajo y el desarrollo progresivo de autonomía en el desempeño del cargo.</w:t>
      </w:r>
    </w:p>
    <w:p w14:paraId="1A8A6588" w14:textId="77777777" w:rsidR="001B0471" w:rsidRPr="006153EA" w:rsidRDefault="005356CE" w:rsidP="006153EA">
      <w:pPr>
        <w:spacing w:before="140" w:after="80"/>
        <w:jc w:val="both"/>
        <w:rPr>
          <w:rFonts w:asciiTheme="majorHAnsi" w:hAnsiTheme="majorHAnsi" w:cstheme="majorHAnsi"/>
          <w:color w:val="000000" w:themeColor="text1"/>
        </w:rPr>
      </w:pPr>
      <w:r w:rsidRPr="006153EA">
        <w:rPr>
          <w:rFonts w:asciiTheme="majorHAnsi" w:hAnsiTheme="majorHAnsi" w:cstheme="majorHAnsi"/>
          <w:b/>
          <w:color w:val="000000" w:themeColor="text1"/>
        </w:rPr>
        <w:t>1.2. Aplicación:</w:t>
      </w:r>
    </w:p>
    <w:p w14:paraId="4A65C415" w14:textId="40B79231" w:rsidR="001B0471" w:rsidRPr="006153EA" w:rsidRDefault="005356CE" w:rsidP="006153EA">
      <w:pPr>
        <w:spacing w:after="100"/>
        <w:jc w:val="both"/>
        <w:rPr>
          <w:rFonts w:asciiTheme="majorHAnsi" w:hAnsiTheme="majorHAnsi" w:cstheme="majorHAnsi"/>
          <w:color w:val="000000" w:themeColor="text1"/>
        </w:rPr>
      </w:pPr>
      <w:r w:rsidRPr="006153EA">
        <w:rPr>
          <w:rFonts w:asciiTheme="majorHAnsi" w:hAnsiTheme="majorHAnsi" w:cstheme="majorHAnsi"/>
          <w:color w:val="000000" w:themeColor="text1"/>
        </w:rPr>
        <w:t>La implementación de este instrumento será liderada por la jefatura directa, con el apoyo del(la) tutor(a) o compañero(a) designado(a), cuando corresponda, y la participación</w:t>
      </w:r>
      <w:r w:rsidR="00BC57ED">
        <w:rPr>
          <w:rFonts w:asciiTheme="majorHAnsi" w:hAnsiTheme="majorHAnsi" w:cstheme="majorHAnsi"/>
          <w:color w:val="000000" w:themeColor="text1"/>
        </w:rPr>
        <w:t xml:space="preserve"> </w:t>
      </w:r>
      <w:r w:rsidRPr="006153EA">
        <w:rPr>
          <w:rFonts w:asciiTheme="majorHAnsi" w:hAnsiTheme="majorHAnsi" w:cstheme="majorHAnsi"/>
          <w:color w:val="000000" w:themeColor="text1"/>
        </w:rPr>
        <w:t>del(la) nuevo(a) colaborador(a).</w:t>
      </w:r>
    </w:p>
    <w:p w14:paraId="3D2043E1" w14:textId="77777777" w:rsidR="001B0471" w:rsidRPr="006153EA" w:rsidRDefault="005356CE" w:rsidP="006153EA">
      <w:pPr>
        <w:spacing w:after="100"/>
        <w:jc w:val="both"/>
        <w:rPr>
          <w:rFonts w:asciiTheme="majorHAnsi" w:hAnsiTheme="majorHAnsi" w:cstheme="majorHAnsi"/>
          <w:color w:val="000000" w:themeColor="text1"/>
        </w:rPr>
      </w:pPr>
      <w:r w:rsidRPr="006153EA">
        <w:rPr>
          <w:rFonts w:asciiTheme="majorHAnsi" w:hAnsiTheme="majorHAnsi" w:cstheme="majorHAnsi"/>
          <w:color w:val="000000" w:themeColor="text1"/>
        </w:rPr>
        <w:t xml:space="preserve">El </w:t>
      </w:r>
      <w:proofErr w:type="spellStart"/>
      <w:r w:rsidRPr="006153EA">
        <w:rPr>
          <w:rFonts w:asciiTheme="majorHAnsi" w:hAnsiTheme="majorHAnsi" w:cstheme="majorHAnsi"/>
          <w:color w:val="000000" w:themeColor="text1"/>
        </w:rPr>
        <w:t>checklist</w:t>
      </w:r>
      <w:proofErr w:type="spellEnd"/>
      <w:r w:rsidRPr="006153EA">
        <w:rPr>
          <w:rFonts w:asciiTheme="majorHAnsi" w:hAnsiTheme="majorHAnsi" w:cstheme="majorHAnsi"/>
          <w:color w:val="000000" w:themeColor="text1"/>
        </w:rPr>
        <w:t xml:space="preserve"> deberá iniciarse el primer día de trabajo y completarse durante el primer mes de incorporación. Las actividades pendientes o las necesidades identificadas podrán mantenerse en seguimiento hasta su adecuada resolución.</w:t>
      </w:r>
    </w:p>
    <w:p w14:paraId="19D8D7F2" w14:textId="77777777" w:rsidR="001B0471" w:rsidRPr="006153EA" w:rsidRDefault="005356CE" w:rsidP="006153EA">
      <w:pPr>
        <w:spacing w:after="100"/>
        <w:jc w:val="both"/>
        <w:rPr>
          <w:rFonts w:asciiTheme="majorHAnsi" w:hAnsiTheme="majorHAnsi" w:cstheme="majorHAnsi"/>
          <w:color w:val="000000" w:themeColor="text1"/>
        </w:rPr>
      </w:pPr>
      <w:r w:rsidRPr="006153EA">
        <w:rPr>
          <w:rFonts w:asciiTheme="majorHAnsi" w:hAnsiTheme="majorHAnsi" w:cstheme="majorHAnsi"/>
          <w:color w:val="000000" w:themeColor="text1"/>
        </w:rPr>
        <w:t xml:space="preserve">El instrumento se circunscribe a la integración al puesto de trabajo. No comprende las gestiones administrativas, tecnológicas y logísticas previas al ingreso ni la inducción institucional, las cuales se desarrollarán mediante los mecanismos definidos para dichas etapas en el Sistema Institucional de </w:t>
      </w:r>
      <w:proofErr w:type="spellStart"/>
      <w:r w:rsidRPr="006153EA">
        <w:rPr>
          <w:rFonts w:asciiTheme="majorHAnsi" w:hAnsiTheme="majorHAnsi" w:cstheme="majorHAnsi"/>
          <w:color w:val="000000" w:themeColor="text1"/>
        </w:rPr>
        <w:t>Onboarding</w:t>
      </w:r>
      <w:proofErr w:type="spellEnd"/>
      <w:r w:rsidRPr="006153EA">
        <w:rPr>
          <w:rFonts w:asciiTheme="majorHAnsi" w:hAnsiTheme="majorHAnsi" w:cstheme="majorHAnsi"/>
          <w:color w:val="000000" w:themeColor="text1"/>
        </w:rPr>
        <w:t>.</w:t>
      </w:r>
    </w:p>
    <w:p w14:paraId="2EE12426" w14:textId="77777777" w:rsidR="001B0471" w:rsidRPr="006153EA" w:rsidRDefault="005356CE" w:rsidP="006153EA">
      <w:pPr>
        <w:spacing w:after="100"/>
        <w:jc w:val="both"/>
        <w:rPr>
          <w:rFonts w:asciiTheme="majorHAnsi" w:hAnsiTheme="majorHAnsi" w:cstheme="majorHAnsi"/>
          <w:color w:val="000000" w:themeColor="text1"/>
        </w:rPr>
      </w:pPr>
      <w:r w:rsidRPr="006153EA">
        <w:rPr>
          <w:rFonts w:asciiTheme="majorHAnsi" w:hAnsiTheme="majorHAnsi" w:cstheme="majorHAnsi"/>
          <w:color w:val="000000" w:themeColor="text1"/>
        </w:rPr>
        <w:t xml:space="preserve">Una vez completado, el </w:t>
      </w:r>
      <w:proofErr w:type="spellStart"/>
      <w:r w:rsidRPr="006153EA">
        <w:rPr>
          <w:rFonts w:asciiTheme="majorHAnsi" w:hAnsiTheme="majorHAnsi" w:cstheme="majorHAnsi"/>
          <w:color w:val="000000" w:themeColor="text1"/>
        </w:rPr>
        <w:t>checklist</w:t>
      </w:r>
      <w:proofErr w:type="spellEnd"/>
      <w:r w:rsidRPr="006153EA">
        <w:rPr>
          <w:rFonts w:asciiTheme="majorHAnsi" w:hAnsiTheme="majorHAnsi" w:cstheme="majorHAnsi"/>
          <w:color w:val="000000" w:themeColor="text1"/>
        </w:rPr>
        <w:t xml:space="preserve"> deberá remitirse a la Dirección de Desarrollo de Personas para efectos de registro, seguimiento y trazabilidad.</w:t>
      </w:r>
    </w:p>
    <w:p w14:paraId="0E34995A" w14:textId="77777777" w:rsidR="001B0471" w:rsidRPr="006153EA" w:rsidRDefault="005356CE" w:rsidP="006153EA">
      <w:pPr>
        <w:spacing w:before="140" w:after="80"/>
        <w:jc w:val="both"/>
        <w:rPr>
          <w:rFonts w:asciiTheme="majorHAnsi" w:hAnsiTheme="majorHAnsi" w:cstheme="majorHAnsi"/>
          <w:color w:val="000000" w:themeColor="text1"/>
        </w:rPr>
      </w:pPr>
      <w:r w:rsidRPr="006153EA">
        <w:rPr>
          <w:rFonts w:asciiTheme="majorHAnsi" w:hAnsiTheme="majorHAnsi" w:cstheme="majorHAnsi"/>
          <w:b/>
          <w:color w:val="000000" w:themeColor="text1"/>
        </w:rPr>
        <w:t>1.3. Estados de cumplimiento e instrucciones: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216"/>
        <w:gridCol w:w="6782"/>
      </w:tblGrid>
      <w:tr w:rsidR="001B0471" w:rsidRPr="006153EA" w14:paraId="75E1F0CA" w14:textId="77777777" w:rsidTr="00AB3269">
        <w:trPr>
          <w:jc w:val="center"/>
        </w:trPr>
        <w:tc>
          <w:tcPr>
            <w:tcW w:w="2216" w:type="dxa"/>
            <w:shd w:val="clear" w:color="auto" w:fill="1F4E7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2EBD97B" w14:textId="77777777" w:rsidR="001B0471" w:rsidRPr="007B003E" w:rsidRDefault="005356CE" w:rsidP="002B1C9A">
            <w:pPr>
              <w:spacing w:line="276" w:lineRule="auto"/>
              <w:jc w:val="center"/>
              <w:rPr>
                <w:rFonts w:asciiTheme="majorHAnsi" w:hAnsiTheme="majorHAnsi" w:cstheme="majorHAnsi"/>
                <w:color w:val="FFFFFF" w:themeColor="background1"/>
              </w:rPr>
            </w:pPr>
            <w:r w:rsidRPr="007B003E">
              <w:rPr>
                <w:rFonts w:asciiTheme="majorHAnsi" w:hAnsiTheme="majorHAnsi" w:cstheme="majorHAnsi"/>
                <w:b/>
                <w:color w:val="FFFFFF" w:themeColor="background1"/>
              </w:rPr>
              <w:t>ESTADO</w:t>
            </w:r>
          </w:p>
        </w:tc>
        <w:tc>
          <w:tcPr>
            <w:tcW w:w="6782" w:type="dxa"/>
            <w:shd w:val="clear" w:color="auto" w:fill="1F4E7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D02F79B" w14:textId="77777777" w:rsidR="001B0471" w:rsidRPr="007B003E" w:rsidRDefault="005356CE" w:rsidP="002B1C9A">
            <w:pPr>
              <w:spacing w:line="276" w:lineRule="auto"/>
              <w:jc w:val="center"/>
              <w:rPr>
                <w:rFonts w:asciiTheme="majorHAnsi" w:hAnsiTheme="majorHAnsi" w:cstheme="majorHAnsi"/>
                <w:color w:val="FFFFFF" w:themeColor="background1"/>
              </w:rPr>
            </w:pPr>
            <w:r w:rsidRPr="007B003E">
              <w:rPr>
                <w:rFonts w:asciiTheme="majorHAnsi" w:hAnsiTheme="majorHAnsi" w:cstheme="majorHAnsi"/>
                <w:b/>
                <w:color w:val="FFFFFF" w:themeColor="background1"/>
              </w:rPr>
              <w:t>DEFINICIÓN</w:t>
            </w:r>
          </w:p>
        </w:tc>
      </w:tr>
      <w:tr w:rsidR="00AB3269" w:rsidRPr="006153EA" w14:paraId="5A998254" w14:textId="77777777" w:rsidTr="00AB3269">
        <w:trPr>
          <w:cantSplit/>
          <w:jc w:val="center"/>
        </w:trPr>
        <w:tc>
          <w:tcPr>
            <w:tcW w:w="22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7DF5C68" w14:textId="58CFFACA" w:rsidR="00AB3269" w:rsidRPr="007B003E" w:rsidRDefault="00AB3269" w:rsidP="00AB3269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Style w:val="Fuerte"/>
              </w:rPr>
              <w:t>Completadas</w:t>
            </w:r>
          </w:p>
        </w:tc>
        <w:tc>
          <w:tcPr>
            <w:tcW w:w="678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E8F8B1" w14:textId="2F956E18" w:rsidR="00AB3269" w:rsidRPr="007B003E" w:rsidRDefault="00AB3269" w:rsidP="00AB3269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>
              <w:t>Las actividades planificadas fueron ejecutadas.</w:t>
            </w:r>
          </w:p>
        </w:tc>
      </w:tr>
      <w:tr w:rsidR="00AB3269" w:rsidRPr="006153EA" w14:paraId="773F4FE0" w14:textId="77777777" w:rsidTr="00AB3269">
        <w:trPr>
          <w:cantSplit/>
          <w:jc w:val="center"/>
        </w:trPr>
        <w:tc>
          <w:tcPr>
            <w:tcW w:w="22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29BD29" w14:textId="1DAB9480" w:rsidR="00AB3269" w:rsidRPr="007B003E" w:rsidRDefault="00AB3269" w:rsidP="00AB3269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Style w:val="Fuerte"/>
              </w:rPr>
              <w:t>En desarrollo</w:t>
            </w:r>
          </w:p>
        </w:tc>
        <w:tc>
          <w:tcPr>
            <w:tcW w:w="678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24AB645" w14:textId="16AC4809" w:rsidR="00AB3269" w:rsidRPr="007B003E" w:rsidRDefault="00AB3269" w:rsidP="00AB3269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>
              <w:t>Las actividades se encuentran en proceso de ejecución.</w:t>
            </w:r>
          </w:p>
        </w:tc>
      </w:tr>
      <w:tr w:rsidR="00AB3269" w:rsidRPr="006153EA" w14:paraId="3429F8A4" w14:textId="77777777" w:rsidTr="00AB3269">
        <w:trPr>
          <w:cantSplit/>
          <w:trHeight w:val="20"/>
          <w:jc w:val="center"/>
        </w:trPr>
        <w:tc>
          <w:tcPr>
            <w:tcW w:w="22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2E84A45" w14:textId="3E4414DB" w:rsidR="00AB3269" w:rsidRPr="007B003E" w:rsidRDefault="00AB3269" w:rsidP="00AB3269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Style w:val="Fuerte"/>
              </w:rPr>
              <w:t>Requieren seguimiento adicional</w:t>
            </w:r>
          </w:p>
        </w:tc>
        <w:tc>
          <w:tcPr>
            <w:tcW w:w="678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47629AF" w14:textId="55AE7DD2" w:rsidR="00AB3269" w:rsidRPr="007B003E" w:rsidRDefault="00AB3269" w:rsidP="00AB3269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>
              <w:t>Existen actividades o necesidades que deben continuar siendo abordadas.</w:t>
            </w:r>
          </w:p>
        </w:tc>
      </w:tr>
    </w:tbl>
    <w:p w14:paraId="77A29EDE" w14:textId="77777777" w:rsidR="00A93E4A" w:rsidRDefault="00A93E4A" w:rsidP="006153EA">
      <w:pPr>
        <w:spacing w:before="140" w:after="80"/>
        <w:jc w:val="both"/>
        <w:rPr>
          <w:rFonts w:asciiTheme="majorHAnsi" w:hAnsiTheme="majorHAnsi" w:cstheme="majorHAnsi"/>
          <w:b/>
          <w:color w:val="000000" w:themeColor="text1"/>
        </w:rPr>
      </w:pPr>
    </w:p>
    <w:p w14:paraId="044F0BDF" w14:textId="084E67F5" w:rsidR="00413EEB" w:rsidRDefault="005356CE" w:rsidP="003C3E8D">
      <w:pPr>
        <w:spacing w:before="140" w:after="80"/>
        <w:jc w:val="both"/>
        <w:rPr>
          <w:rFonts w:asciiTheme="majorHAnsi" w:hAnsiTheme="majorHAnsi" w:cstheme="majorHAnsi"/>
          <w:b/>
          <w:color w:val="000000" w:themeColor="text1"/>
        </w:rPr>
      </w:pPr>
      <w:r w:rsidRPr="006153EA">
        <w:rPr>
          <w:rFonts w:asciiTheme="majorHAnsi" w:hAnsiTheme="majorHAnsi" w:cstheme="majorHAnsi"/>
          <w:b/>
          <w:color w:val="000000" w:themeColor="text1"/>
        </w:rPr>
        <w:t>1.5. Actividades de integración al puesto de trabajo:</w:t>
      </w:r>
    </w:p>
    <w:p w14:paraId="111B305C" w14:textId="77777777" w:rsidR="003C3E8D" w:rsidRPr="003C3E8D" w:rsidRDefault="003C3E8D" w:rsidP="003C3E8D">
      <w:pPr>
        <w:spacing w:before="140" w:after="80"/>
        <w:jc w:val="both"/>
        <w:rPr>
          <w:rFonts w:asciiTheme="majorHAnsi" w:hAnsiTheme="majorHAnsi" w:cstheme="majorHAnsi"/>
          <w:b/>
          <w:color w:val="000000" w:themeColor="tex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44"/>
        <w:gridCol w:w="1843"/>
        <w:gridCol w:w="2567"/>
      </w:tblGrid>
      <w:tr w:rsidR="00413EEB" w:rsidRPr="006153EA" w14:paraId="26A11FE1" w14:textId="77777777" w:rsidTr="00413EEB">
        <w:trPr>
          <w:trHeight w:val="374"/>
        </w:trPr>
        <w:tc>
          <w:tcPr>
            <w:tcW w:w="4644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4E26AF9A" w14:textId="77777777" w:rsidR="00413EEB" w:rsidRPr="00A2473E" w:rsidRDefault="00413EEB" w:rsidP="00A93E4A">
            <w:pPr>
              <w:spacing w:line="276" w:lineRule="auto"/>
              <w:jc w:val="center"/>
              <w:rPr>
                <w:rFonts w:asciiTheme="majorHAnsi" w:hAnsiTheme="majorHAnsi" w:cstheme="majorHAnsi"/>
                <w:color w:val="FFFFFF" w:themeColor="background1"/>
              </w:rPr>
            </w:pPr>
            <w:r w:rsidRPr="00A2473E">
              <w:rPr>
                <w:rFonts w:asciiTheme="majorHAnsi" w:hAnsiTheme="majorHAnsi" w:cstheme="majorHAnsi"/>
                <w:b/>
                <w:color w:val="FFFFFF" w:themeColor="background1"/>
              </w:rPr>
              <w:t>ACTIVIDAD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3D2B8FB2" w14:textId="7E163403" w:rsidR="00413EEB" w:rsidRPr="00A2473E" w:rsidRDefault="00413EEB" w:rsidP="009839E5">
            <w:pPr>
              <w:spacing w:line="276" w:lineRule="auto"/>
              <w:jc w:val="center"/>
              <w:rPr>
                <w:rFonts w:asciiTheme="majorHAnsi" w:hAnsiTheme="majorHAnsi" w:cstheme="majorHAnsi"/>
                <w:color w:val="FFFFFF" w:themeColor="background1"/>
              </w:rPr>
            </w:pPr>
            <w:r w:rsidRPr="00A2473E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RESPONSABLE </w:t>
            </w:r>
          </w:p>
        </w:tc>
        <w:tc>
          <w:tcPr>
            <w:tcW w:w="2567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2060"/>
          </w:tcPr>
          <w:p w14:paraId="36C45FEF" w14:textId="77777777" w:rsidR="00413EEB" w:rsidRPr="00A2473E" w:rsidRDefault="00413EEB" w:rsidP="00A93E4A">
            <w:pPr>
              <w:spacing w:line="276" w:lineRule="auto"/>
              <w:jc w:val="center"/>
              <w:rPr>
                <w:rFonts w:asciiTheme="majorHAnsi" w:hAnsiTheme="majorHAnsi" w:cstheme="majorHAnsi"/>
                <w:color w:val="FFFFFF" w:themeColor="background1"/>
              </w:rPr>
            </w:pPr>
            <w:r w:rsidRPr="00A2473E">
              <w:rPr>
                <w:rFonts w:asciiTheme="majorHAnsi" w:hAnsiTheme="majorHAnsi" w:cstheme="majorHAnsi"/>
                <w:b/>
                <w:color w:val="FFFFFF" w:themeColor="background1"/>
              </w:rPr>
              <w:t>OBSERVACIONES</w:t>
            </w:r>
          </w:p>
        </w:tc>
      </w:tr>
      <w:tr w:rsidR="00413EEB" w:rsidRPr="006153EA" w14:paraId="5DFC1880" w14:textId="77777777" w:rsidTr="00413EEB">
        <w:tc>
          <w:tcPr>
            <w:tcW w:w="4644" w:type="dxa"/>
          </w:tcPr>
          <w:p w14:paraId="3F444A9D" w14:textId="5DCBEDCB" w:rsidR="00413EEB" w:rsidRPr="006153EA" w:rsidRDefault="00413EEB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Explicar al(la) nuevo(a) colaborador(a) el propósito de las actividades de integración al puesto de trabajo y acompañamiento inicial.</w:t>
            </w:r>
          </w:p>
        </w:tc>
        <w:tc>
          <w:tcPr>
            <w:tcW w:w="1843" w:type="dxa"/>
          </w:tcPr>
          <w:p w14:paraId="39EF3098" w14:textId="77777777" w:rsidR="00413EEB" w:rsidRPr="006153EA" w:rsidRDefault="00413EEB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Jefatura directa</w:t>
            </w:r>
          </w:p>
        </w:tc>
        <w:tc>
          <w:tcPr>
            <w:tcW w:w="2567" w:type="dxa"/>
          </w:tcPr>
          <w:p w14:paraId="2112816E" w14:textId="77777777" w:rsidR="00413EEB" w:rsidRPr="006153EA" w:rsidRDefault="00413EEB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413EEB" w:rsidRPr="006153EA" w14:paraId="6545CCA1" w14:textId="77777777" w:rsidTr="00413EEB">
        <w:tc>
          <w:tcPr>
            <w:tcW w:w="4644" w:type="dxa"/>
          </w:tcPr>
          <w:p w14:paraId="2B44C18A" w14:textId="6E575955" w:rsidR="00413EEB" w:rsidRPr="006153EA" w:rsidRDefault="00413EEB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 xml:space="preserve">Presentar al equipo de trabajo, al(la) tutor(a) o compañero(a) de apoyo y a las principales </w:t>
            </w:r>
            <w:r w:rsidRPr="006153EA">
              <w:rPr>
                <w:rFonts w:asciiTheme="majorHAnsi" w:hAnsiTheme="majorHAnsi" w:cstheme="majorHAnsi"/>
                <w:color w:val="000000" w:themeColor="text1"/>
              </w:rPr>
              <w:lastRenderedPageBreak/>
              <w:t>contrapartes de la unidad.</w:t>
            </w:r>
          </w:p>
        </w:tc>
        <w:tc>
          <w:tcPr>
            <w:tcW w:w="1843" w:type="dxa"/>
          </w:tcPr>
          <w:p w14:paraId="07C19936" w14:textId="77777777" w:rsidR="00413EEB" w:rsidRPr="006153EA" w:rsidRDefault="00413EEB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lastRenderedPageBreak/>
              <w:t>Jefatura directa</w:t>
            </w:r>
          </w:p>
        </w:tc>
        <w:tc>
          <w:tcPr>
            <w:tcW w:w="2567" w:type="dxa"/>
          </w:tcPr>
          <w:p w14:paraId="3542F88B" w14:textId="77777777" w:rsidR="00413EEB" w:rsidRPr="006153EA" w:rsidRDefault="00413EEB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413EEB" w:rsidRPr="006153EA" w14:paraId="429DAEC3" w14:textId="77777777" w:rsidTr="00413EEB">
        <w:tc>
          <w:tcPr>
            <w:tcW w:w="4644" w:type="dxa"/>
          </w:tcPr>
          <w:p w14:paraId="41C8180D" w14:textId="3106B09B" w:rsidR="00413EEB" w:rsidRPr="006153EA" w:rsidRDefault="00413EEB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Realizar un recorrido por las dependencias</w:t>
            </w:r>
            <w:r>
              <w:rPr>
                <w:rFonts w:asciiTheme="majorHAnsi" w:hAnsiTheme="majorHAnsi" w:cstheme="majorHAnsi"/>
                <w:color w:val="000000" w:themeColor="text1"/>
              </w:rPr>
              <w:t xml:space="preserve"> y</w:t>
            </w:r>
            <w:r w:rsidRPr="006153EA">
              <w:rPr>
                <w:rFonts w:asciiTheme="majorHAnsi" w:hAnsiTheme="majorHAnsi" w:cstheme="majorHAnsi"/>
                <w:color w:val="000000" w:themeColor="text1"/>
              </w:rPr>
              <w:t xml:space="preserve"> espacios comunes.</w:t>
            </w:r>
          </w:p>
        </w:tc>
        <w:tc>
          <w:tcPr>
            <w:tcW w:w="1843" w:type="dxa"/>
          </w:tcPr>
          <w:p w14:paraId="344F8337" w14:textId="3D3643B2" w:rsidR="00413EEB" w:rsidRPr="006153EA" w:rsidRDefault="00413EEB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Jefatura directa</w:t>
            </w:r>
            <w:r>
              <w:rPr>
                <w:rFonts w:asciiTheme="majorHAnsi" w:hAnsiTheme="majorHAnsi" w:cstheme="majorHAnsi"/>
                <w:color w:val="000000" w:themeColor="text1"/>
              </w:rPr>
              <w:t xml:space="preserve"> y/o</w:t>
            </w:r>
            <w:r w:rsidRPr="006153EA">
              <w:rPr>
                <w:rFonts w:asciiTheme="majorHAnsi" w:hAnsiTheme="majorHAnsi" w:cstheme="majorHAnsi"/>
                <w:color w:val="000000" w:themeColor="text1"/>
              </w:rPr>
              <w:t xml:space="preserve"> tutor(a)</w:t>
            </w:r>
          </w:p>
        </w:tc>
        <w:tc>
          <w:tcPr>
            <w:tcW w:w="2567" w:type="dxa"/>
          </w:tcPr>
          <w:p w14:paraId="139E7FE8" w14:textId="77777777" w:rsidR="00413EEB" w:rsidRPr="006153EA" w:rsidRDefault="00413EEB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413EEB" w:rsidRPr="006153EA" w14:paraId="3B6E7AA0" w14:textId="77777777" w:rsidTr="00413EEB">
        <w:tc>
          <w:tcPr>
            <w:tcW w:w="4644" w:type="dxa"/>
          </w:tcPr>
          <w:p w14:paraId="3646539F" w14:textId="77777777" w:rsidR="00413EEB" w:rsidRPr="006153EA" w:rsidRDefault="00413EEB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Informar los horarios, canales de comunicación, mecanismos de apoyo y aspectos operativos relevantes de la unidad.</w:t>
            </w:r>
          </w:p>
        </w:tc>
        <w:tc>
          <w:tcPr>
            <w:tcW w:w="1843" w:type="dxa"/>
          </w:tcPr>
          <w:p w14:paraId="4302BA00" w14:textId="77777777" w:rsidR="00413EEB" w:rsidRPr="006153EA" w:rsidRDefault="00413EEB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Jefatura directa</w:t>
            </w:r>
          </w:p>
        </w:tc>
        <w:tc>
          <w:tcPr>
            <w:tcW w:w="2567" w:type="dxa"/>
          </w:tcPr>
          <w:p w14:paraId="3F44549A" w14:textId="77777777" w:rsidR="00413EEB" w:rsidRPr="006153EA" w:rsidRDefault="00413EEB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413EEB" w:rsidRPr="006153EA" w14:paraId="7EC41296" w14:textId="77777777" w:rsidTr="00413EEB">
        <w:tc>
          <w:tcPr>
            <w:tcW w:w="4644" w:type="dxa"/>
          </w:tcPr>
          <w:p w14:paraId="5DA5D469" w14:textId="77777777" w:rsidR="00413EEB" w:rsidRPr="006153EA" w:rsidRDefault="00413EEB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Comunicar las expectativas, prioridades y actividades iniciales para el desempeño del cargo.</w:t>
            </w:r>
          </w:p>
        </w:tc>
        <w:tc>
          <w:tcPr>
            <w:tcW w:w="1843" w:type="dxa"/>
          </w:tcPr>
          <w:p w14:paraId="3DD2AA2B" w14:textId="77777777" w:rsidR="00413EEB" w:rsidRPr="006153EA" w:rsidRDefault="00413EEB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Jefatura directa</w:t>
            </w:r>
          </w:p>
        </w:tc>
        <w:tc>
          <w:tcPr>
            <w:tcW w:w="2567" w:type="dxa"/>
          </w:tcPr>
          <w:p w14:paraId="3803A455" w14:textId="77777777" w:rsidR="00413EEB" w:rsidRPr="006153EA" w:rsidRDefault="00413EEB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96ECC" w:rsidRPr="006153EA" w14:paraId="270B6C5D" w14:textId="77777777" w:rsidTr="00B96ECC">
        <w:trPr>
          <w:trHeight w:val="577"/>
        </w:trPr>
        <w:tc>
          <w:tcPr>
            <w:tcW w:w="4644" w:type="dxa"/>
          </w:tcPr>
          <w:p w14:paraId="2F2F9EE7" w14:textId="2ACC33D5" w:rsidR="00B96ECC" w:rsidRPr="006153EA" w:rsidRDefault="00B96ECC" w:rsidP="00B96ECC">
            <w:pPr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Explicar la contribución del cargo a los objetivos y procesos de la unidad.</w:t>
            </w:r>
          </w:p>
        </w:tc>
        <w:tc>
          <w:tcPr>
            <w:tcW w:w="1843" w:type="dxa"/>
          </w:tcPr>
          <w:p w14:paraId="50EFD6CA" w14:textId="76ED4D57" w:rsidR="00B96ECC" w:rsidRPr="006153EA" w:rsidRDefault="00B96ECC" w:rsidP="00B96ECC">
            <w:pPr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Jefatura directa</w:t>
            </w:r>
          </w:p>
        </w:tc>
        <w:tc>
          <w:tcPr>
            <w:tcW w:w="2567" w:type="dxa"/>
          </w:tcPr>
          <w:p w14:paraId="1C0FD92E" w14:textId="77777777" w:rsidR="00B96ECC" w:rsidRDefault="00B96ECC" w:rsidP="00B96ECC">
            <w:pPr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96ECC" w:rsidRPr="006153EA" w14:paraId="774B7F1E" w14:textId="77777777" w:rsidTr="00413EEB">
        <w:tc>
          <w:tcPr>
            <w:tcW w:w="4644" w:type="dxa"/>
          </w:tcPr>
          <w:p w14:paraId="35D865DA" w14:textId="77777777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Presentar la estructura, funciones, objetivos, procesos y dinámica de trabajo de la unidad.</w:t>
            </w:r>
          </w:p>
        </w:tc>
        <w:tc>
          <w:tcPr>
            <w:tcW w:w="1843" w:type="dxa"/>
          </w:tcPr>
          <w:p w14:paraId="49C82F24" w14:textId="28BC348F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Jefatura directa</w:t>
            </w:r>
            <w:r>
              <w:rPr>
                <w:rFonts w:asciiTheme="majorHAnsi" w:hAnsiTheme="majorHAnsi" w:cstheme="majorHAnsi"/>
                <w:color w:val="000000" w:themeColor="text1"/>
              </w:rPr>
              <w:t xml:space="preserve"> y/o</w:t>
            </w:r>
            <w:r w:rsidRPr="006153EA">
              <w:rPr>
                <w:rFonts w:asciiTheme="majorHAnsi" w:hAnsiTheme="majorHAnsi" w:cstheme="majorHAnsi"/>
                <w:color w:val="000000" w:themeColor="text1"/>
              </w:rPr>
              <w:t xml:space="preserve"> tutor(a)</w:t>
            </w:r>
          </w:p>
        </w:tc>
        <w:tc>
          <w:tcPr>
            <w:tcW w:w="2567" w:type="dxa"/>
          </w:tcPr>
          <w:p w14:paraId="705490FF" w14:textId="77777777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96ECC" w:rsidRPr="006153EA" w14:paraId="649712E3" w14:textId="77777777" w:rsidTr="00413EEB">
        <w:tc>
          <w:tcPr>
            <w:tcW w:w="4644" w:type="dxa"/>
          </w:tcPr>
          <w:p w14:paraId="2658A51A" w14:textId="77777777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Explicar las funciones de los integrantes del equipo y las principales relaciones de coordinación requeridas.</w:t>
            </w:r>
          </w:p>
        </w:tc>
        <w:tc>
          <w:tcPr>
            <w:tcW w:w="1843" w:type="dxa"/>
          </w:tcPr>
          <w:p w14:paraId="31C28C05" w14:textId="46EA3AB6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Jefatura directa</w:t>
            </w:r>
            <w:r>
              <w:rPr>
                <w:rFonts w:asciiTheme="majorHAnsi" w:hAnsiTheme="majorHAnsi" w:cstheme="majorHAnsi"/>
                <w:color w:val="000000" w:themeColor="text1"/>
              </w:rPr>
              <w:t xml:space="preserve"> y/o</w:t>
            </w:r>
            <w:r w:rsidRPr="006153EA">
              <w:rPr>
                <w:rFonts w:asciiTheme="majorHAnsi" w:hAnsiTheme="majorHAnsi" w:cstheme="majorHAnsi"/>
                <w:color w:val="000000" w:themeColor="text1"/>
              </w:rPr>
              <w:t xml:space="preserve"> tutor(a)</w:t>
            </w:r>
          </w:p>
        </w:tc>
        <w:tc>
          <w:tcPr>
            <w:tcW w:w="2567" w:type="dxa"/>
          </w:tcPr>
          <w:p w14:paraId="1A2DA81D" w14:textId="77777777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96ECC" w:rsidRPr="006153EA" w14:paraId="0EF7C430" w14:textId="77777777" w:rsidTr="00413EEB">
        <w:tc>
          <w:tcPr>
            <w:tcW w:w="4644" w:type="dxa"/>
          </w:tcPr>
          <w:p w14:paraId="12BC6AB4" w14:textId="77777777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Presentar las unidades, áreas o contrapartes con las que deberá relacionarse habitualmente.</w:t>
            </w:r>
          </w:p>
        </w:tc>
        <w:tc>
          <w:tcPr>
            <w:tcW w:w="1843" w:type="dxa"/>
          </w:tcPr>
          <w:p w14:paraId="615645DE" w14:textId="4D439F3F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Jefatura directa</w:t>
            </w:r>
            <w:r>
              <w:rPr>
                <w:rFonts w:asciiTheme="majorHAnsi" w:hAnsiTheme="majorHAnsi" w:cstheme="majorHAnsi"/>
                <w:color w:val="000000" w:themeColor="text1"/>
              </w:rPr>
              <w:t xml:space="preserve"> y/o</w:t>
            </w:r>
            <w:r w:rsidRPr="006153EA">
              <w:rPr>
                <w:rFonts w:asciiTheme="majorHAnsi" w:hAnsiTheme="majorHAnsi" w:cstheme="majorHAnsi"/>
                <w:color w:val="000000" w:themeColor="text1"/>
              </w:rPr>
              <w:t xml:space="preserve"> tutor(a)</w:t>
            </w:r>
          </w:p>
        </w:tc>
        <w:tc>
          <w:tcPr>
            <w:tcW w:w="2567" w:type="dxa"/>
          </w:tcPr>
          <w:p w14:paraId="6F2C3B9C" w14:textId="77777777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96ECC" w:rsidRPr="006153EA" w14:paraId="1AF49ACE" w14:textId="77777777" w:rsidTr="00413EEB">
        <w:tc>
          <w:tcPr>
            <w:tcW w:w="4644" w:type="dxa"/>
          </w:tcPr>
          <w:p w14:paraId="7CD0D53B" w14:textId="77777777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Verificar junto con el(la) nuevo(a) colaborador(a) la disponibilidad y el funcionamiento de los recursos asignados para el cargo.</w:t>
            </w:r>
          </w:p>
        </w:tc>
        <w:tc>
          <w:tcPr>
            <w:tcW w:w="1843" w:type="dxa"/>
          </w:tcPr>
          <w:p w14:paraId="72913736" w14:textId="6A402EB5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Jefatura directa</w:t>
            </w:r>
            <w:r>
              <w:rPr>
                <w:rFonts w:asciiTheme="majorHAnsi" w:hAnsiTheme="majorHAnsi" w:cstheme="majorHAnsi"/>
                <w:color w:val="000000" w:themeColor="text1"/>
              </w:rPr>
              <w:t xml:space="preserve"> y/o</w:t>
            </w:r>
            <w:r w:rsidRPr="006153EA">
              <w:rPr>
                <w:rFonts w:asciiTheme="majorHAnsi" w:hAnsiTheme="majorHAnsi" w:cstheme="majorHAnsi"/>
                <w:color w:val="000000" w:themeColor="text1"/>
              </w:rPr>
              <w:t xml:space="preserve"> tutor(a)</w:t>
            </w:r>
          </w:p>
        </w:tc>
        <w:tc>
          <w:tcPr>
            <w:tcW w:w="2567" w:type="dxa"/>
          </w:tcPr>
          <w:p w14:paraId="420D8002" w14:textId="77777777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96ECC" w:rsidRPr="006153EA" w14:paraId="1D039CEF" w14:textId="77777777" w:rsidTr="00413EEB">
        <w:tc>
          <w:tcPr>
            <w:tcW w:w="4644" w:type="dxa"/>
          </w:tcPr>
          <w:p w14:paraId="34E38EA7" w14:textId="77777777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Orientar respecto del uso de herramientas, plataformas, sistemas y repositorios de información necesarios para el desempeño de las funciones.</w:t>
            </w:r>
          </w:p>
        </w:tc>
        <w:tc>
          <w:tcPr>
            <w:tcW w:w="1843" w:type="dxa"/>
          </w:tcPr>
          <w:p w14:paraId="18E470E4" w14:textId="08A2C444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Jefatura directa</w:t>
            </w:r>
            <w:r>
              <w:rPr>
                <w:rFonts w:asciiTheme="majorHAnsi" w:hAnsiTheme="majorHAnsi" w:cstheme="majorHAnsi"/>
                <w:color w:val="000000" w:themeColor="text1"/>
              </w:rPr>
              <w:t xml:space="preserve"> y/o</w:t>
            </w:r>
            <w:r w:rsidRPr="006153EA">
              <w:rPr>
                <w:rFonts w:asciiTheme="majorHAnsi" w:hAnsiTheme="majorHAnsi" w:cstheme="majorHAnsi"/>
                <w:color w:val="000000" w:themeColor="text1"/>
              </w:rPr>
              <w:t xml:space="preserve"> tutor(a)</w:t>
            </w:r>
          </w:p>
        </w:tc>
        <w:tc>
          <w:tcPr>
            <w:tcW w:w="2567" w:type="dxa"/>
          </w:tcPr>
          <w:p w14:paraId="33108D25" w14:textId="77777777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96ECC" w:rsidRPr="006153EA" w14:paraId="27B1A959" w14:textId="77777777" w:rsidTr="00413EEB">
        <w:tc>
          <w:tcPr>
            <w:tcW w:w="4644" w:type="dxa"/>
          </w:tcPr>
          <w:p w14:paraId="2EA84428" w14:textId="77777777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Dar a conocer los procedimientos, normas y lineamientos internos relevantes para el desempeño del cargo.</w:t>
            </w:r>
          </w:p>
        </w:tc>
        <w:tc>
          <w:tcPr>
            <w:tcW w:w="1843" w:type="dxa"/>
          </w:tcPr>
          <w:p w14:paraId="084B8960" w14:textId="77777777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Jefatura directa</w:t>
            </w:r>
          </w:p>
        </w:tc>
        <w:tc>
          <w:tcPr>
            <w:tcW w:w="2567" w:type="dxa"/>
          </w:tcPr>
          <w:p w14:paraId="7AA85AD5" w14:textId="77777777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96ECC" w:rsidRPr="006153EA" w14:paraId="064CA923" w14:textId="77777777" w:rsidTr="00413EEB">
        <w:tc>
          <w:tcPr>
            <w:tcW w:w="4644" w:type="dxa"/>
          </w:tcPr>
          <w:p w14:paraId="067A8578" w14:textId="07350BD9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Facilitar la participación de</w:t>
            </w:r>
            <w:r>
              <w:rPr>
                <w:rFonts w:asciiTheme="majorHAnsi" w:hAnsiTheme="majorHAnsi" w:cstheme="majorHAnsi"/>
                <w:color w:val="000000" w:themeColor="text1"/>
              </w:rPr>
              <w:t>l</w:t>
            </w:r>
            <w:r w:rsidRPr="006153EA">
              <w:rPr>
                <w:rFonts w:asciiTheme="majorHAnsi" w:hAnsiTheme="majorHAnsi" w:cstheme="majorHAnsi"/>
                <w:color w:val="000000" w:themeColor="text1"/>
              </w:rPr>
              <w:t>(la) nuevo(a) colaborador(a) en reuniones, procesos y actividades del equipo.</w:t>
            </w:r>
          </w:p>
        </w:tc>
        <w:tc>
          <w:tcPr>
            <w:tcW w:w="1843" w:type="dxa"/>
          </w:tcPr>
          <w:p w14:paraId="255F04F1" w14:textId="77777777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Jefatura directa</w:t>
            </w:r>
          </w:p>
        </w:tc>
        <w:tc>
          <w:tcPr>
            <w:tcW w:w="2567" w:type="dxa"/>
          </w:tcPr>
          <w:p w14:paraId="37C7C7E7" w14:textId="77777777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96ECC" w:rsidRPr="006153EA" w14:paraId="7AB1589A" w14:textId="77777777" w:rsidTr="00413EEB">
        <w:tc>
          <w:tcPr>
            <w:tcW w:w="4644" w:type="dxa"/>
          </w:tcPr>
          <w:p w14:paraId="46014A61" w14:textId="77777777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Mantener disponibilidad para resolver consultas y entregar orientación durante la adaptación inicial.</w:t>
            </w:r>
          </w:p>
        </w:tc>
        <w:tc>
          <w:tcPr>
            <w:tcW w:w="1843" w:type="dxa"/>
          </w:tcPr>
          <w:p w14:paraId="3A8F3A97" w14:textId="62FA103E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Jefatura directa</w:t>
            </w:r>
            <w:r>
              <w:rPr>
                <w:rFonts w:asciiTheme="majorHAnsi" w:hAnsiTheme="majorHAnsi" w:cstheme="majorHAnsi"/>
                <w:color w:val="000000" w:themeColor="text1"/>
              </w:rPr>
              <w:t xml:space="preserve"> y/o</w:t>
            </w:r>
            <w:r w:rsidRPr="006153EA">
              <w:rPr>
                <w:rFonts w:asciiTheme="majorHAnsi" w:hAnsiTheme="majorHAnsi" w:cstheme="majorHAnsi"/>
                <w:color w:val="000000" w:themeColor="text1"/>
              </w:rPr>
              <w:t xml:space="preserve"> tutor(a)</w:t>
            </w:r>
          </w:p>
        </w:tc>
        <w:tc>
          <w:tcPr>
            <w:tcW w:w="2567" w:type="dxa"/>
          </w:tcPr>
          <w:p w14:paraId="35BBA4E3" w14:textId="77777777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96ECC" w:rsidRPr="006153EA" w14:paraId="65BCA453" w14:textId="77777777" w:rsidTr="00413EEB">
        <w:tc>
          <w:tcPr>
            <w:tcW w:w="4644" w:type="dxa"/>
          </w:tcPr>
          <w:p w14:paraId="3A377453" w14:textId="77777777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Realizar una instancia inicial de seguimiento para resolver dudas y revisar la comprensión del cargo.</w:t>
            </w:r>
          </w:p>
        </w:tc>
        <w:tc>
          <w:tcPr>
            <w:tcW w:w="1843" w:type="dxa"/>
          </w:tcPr>
          <w:p w14:paraId="7C767781" w14:textId="77777777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Jefatura directa</w:t>
            </w:r>
          </w:p>
        </w:tc>
        <w:tc>
          <w:tcPr>
            <w:tcW w:w="2567" w:type="dxa"/>
          </w:tcPr>
          <w:p w14:paraId="3B2DC3C8" w14:textId="77777777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96ECC" w:rsidRPr="006153EA" w14:paraId="09401B30" w14:textId="77777777" w:rsidTr="00413EEB">
        <w:tc>
          <w:tcPr>
            <w:tcW w:w="4644" w:type="dxa"/>
          </w:tcPr>
          <w:p w14:paraId="10F8E7BC" w14:textId="77777777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Identificar necesidades adicionales de orientación, acompañamiento, recursos o formación.</w:t>
            </w:r>
          </w:p>
        </w:tc>
        <w:tc>
          <w:tcPr>
            <w:tcW w:w="1843" w:type="dxa"/>
          </w:tcPr>
          <w:p w14:paraId="37DEDA22" w14:textId="3DB5C988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Jefatura directa</w:t>
            </w:r>
            <w:r>
              <w:rPr>
                <w:rFonts w:asciiTheme="majorHAnsi" w:hAnsiTheme="majorHAnsi" w:cstheme="majorHAnsi"/>
                <w:color w:val="000000" w:themeColor="text1"/>
              </w:rPr>
              <w:t xml:space="preserve"> y/o</w:t>
            </w:r>
            <w:r w:rsidRPr="006153EA">
              <w:rPr>
                <w:rFonts w:asciiTheme="majorHAnsi" w:hAnsiTheme="majorHAnsi" w:cstheme="majorHAnsi"/>
                <w:color w:val="000000" w:themeColor="text1"/>
              </w:rPr>
              <w:t xml:space="preserve"> tutor(a)</w:t>
            </w:r>
          </w:p>
        </w:tc>
        <w:tc>
          <w:tcPr>
            <w:tcW w:w="2567" w:type="dxa"/>
          </w:tcPr>
          <w:p w14:paraId="2592BBEC" w14:textId="77777777" w:rsidR="00B96ECC" w:rsidRPr="006153EA" w:rsidRDefault="00B96ECC" w:rsidP="00B96ECC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</w:tbl>
    <w:p w14:paraId="42A56763" w14:textId="77777777" w:rsidR="00B96ECC" w:rsidRDefault="00B96ECC" w:rsidP="00703A17">
      <w:pPr>
        <w:spacing w:before="140" w:after="80"/>
        <w:jc w:val="both"/>
        <w:rPr>
          <w:rFonts w:cs="Calibri"/>
          <w:color w:val="000000" w:themeColor="text1"/>
        </w:rPr>
      </w:pPr>
    </w:p>
    <w:p w14:paraId="2657909E" w14:textId="4CBB25C9" w:rsidR="00703A17" w:rsidRPr="00703A17" w:rsidRDefault="00703A17" w:rsidP="00703A17">
      <w:pPr>
        <w:spacing w:before="140" w:after="80"/>
        <w:jc w:val="both"/>
        <w:rPr>
          <w:rFonts w:cs="Calibri"/>
          <w:color w:val="000000" w:themeColor="text1"/>
        </w:rPr>
      </w:pPr>
      <w:r w:rsidRPr="00703A17">
        <w:rPr>
          <w:rFonts w:cs="Calibri"/>
          <w:color w:val="000000" w:themeColor="text1"/>
        </w:rPr>
        <w:lastRenderedPageBreak/>
        <w:t>A continuación, seleccione el estado general de las actividades de integración al puesto de trabajo:</w:t>
      </w:r>
    </w:p>
    <w:p w14:paraId="0853C7A8" w14:textId="77777777" w:rsidR="00703A17" w:rsidRPr="00703A17" w:rsidRDefault="00703A17" w:rsidP="00703A17">
      <w:pPr>
        <w:spacing w:before="140" w:after="80"/>
        <w:rPr>
          <w:rFonts w:cs="Calibri"/>
          <w:bCs/>
          <w:color w:val="000000" w:themeColor="text1"/>
        </w:rPr>
      </w:pPr>
      <w:r w:rsidRPr="00703A17">
        <w:rPr>
          <w:rFonts w:ascii="Segoe UI Symbol" w:hAnsi="Segoe UI Symbol" w:cs="Segoe UI Symbol"/>
          <w:bCs/>
          <w:color w:val="000000" w:themeColor="text1"/>
        </w:rPr>
        <w:t>☐</w:t>
      </w:r>
      <w:r w:rsidRPr="00703A17">
        <w:rPr>
          <w:rFonts w:cs="Calibri"/>
          <w:bCs/>
          <w:color w:val="000000" w:themeColor="text1"/>
        </w:rPr>
        <w:t xml:space="preserve"> Completadas</w:t>
      </w:r>
      <w:r w:rsidRPr="00703A17">
        <w:rPr>
          <w:rFonts w:cs="Calibri"/>
          <w:bCs/>
          <w:color w:val="000000" w:themeColor="text1"/>
        </w:rPr>
        <w:br/>
      </w:r>
      <w:r w:rsidRPr="00703A17">
        <w:rPr>
          <w:rFonts w:ascii="Segoe UI Symbol" w:hAnsi="Segoe UI Symbol" w:cs="Segoe UI Symbol"/>
          <w:bCs/>
          <w:color w:val="000000" w:themeColor="text1"/>
        </w:rPr>
        <w:t>☐</w:t>
      </w:r>
      <w:r w:rsidRPr="00703A17">
        <w:rPr>
          <w:rFonts w:cs="Calibri"/>
          <w:bCs/>
          <w:color w:val="000000" w:themeColor="text1"/>
        </w:rPr>
        <w:t xml:space="preserve"> En desarrollo</w:t>
      </w:r>
      <w:r w:rsidRPr="00703A17">
        <w:rPr>
          <w:rFonts w:cs="Calibri"/>
          <w:bCs/>
          <w:color w:val="000000" w:themeColor="text1"/>
        </w:rPr>
        <w:br/>
      </w:r>
      <w:r w:rsidRPr="00703A17">
        <w:rPr>
          <w:rFonts w:ascii="Segoe UI Symbol" w:hAnsi="Segoe UI Symbol" w:cs="Segoe UI Symbol"/>
          <w:bCs/>
          <w:color w:val="000000" w:themeColor="text1"/>
        </w:rPr>
        <w:t>☐</w:t>
      </w:r>
      <w:r w:rsidRPr="00703A17">
        <w:rPr>
          <w:rFonts w:cs="Calibri"/>
          <w:bCs/>
          <w:color w:val="000000" w:themeColor="text1"/>
        </w:rPr>
        <w:t xml:space="preserve"> Requieren seguimiento adicional</w:t>
      </w:r>
    </w:p>
    <w:p w14:paraId="4FC77567" w14:textId="7A79309E" w:rsidR="001B0471" w:rsidRPr="00AF3B96" w:rsidRDefault="005356CE" w:rsidP="006153EA">
      <w:pPr>
        <w:spacing w:before="140" w:after="80"/>
        <w:jc w:val="both"/>
        <w:rPr>
          <w:rFonts w:asciiTheme="majorHAnsi" w:hAnsiTheme="majorHAnsi" w:cstheme="majorHAnsi"/>
          <w:color w:val="000000" w:themeColor="text1"/>
        </w:rPr>
      </w:pPr>
      <w:r w:rsidRPr="00AF3B96">
        <w:rPr>
          <w:rFonts w:asciiTheme="majorHAnsi" w:hAnsiTheme="majorHAnsi" w:cstheme="majorHAnsi"/>
          <w:b/>
          <w:color w:val="000000" w:themeColor="text1"/>
        </w:rPr>
        <w:t>1.6. Cierre y seguimiento: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91"/>
        <w:gridCol w:w="5407"/>
      </w:tblGrid>
      <w:tr w:rsidR="00AB3269" w:rsidRPr="00AF3B96" w14:paraId="69F96E70" w14:textId="77777777" w:rsidTr="00413EEB">
        <w:trPr>
          <w:cantSplit/>
          <w:jc w:val="center"/>
        </w:trPr>
        <w:tc>
          <w:tcPr>
            <w:tcW w:w="3591" w:type="dxa"/>
            <w:shd w:val="clear" w:color="auto" w:fill="D9E6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DD30C65" w14:textId="080BF327" w:rsidR="00AB3269" w:rsidRPr="00AF3B96" w:rsidRDefault="00AB3269" w:rsidP="00AB3269">
            <w:pPr>
              <w:jc w:val="both"/>
              <w:rPr>
                <w:rStyle w:val="Fuerte"/>
                <w:color w:val="000000" w:themeColor="text1"/>
              </w:rPr>
            </w:pPr>
            <w:r>
              <w:rPr>
                <w:rStyle w:val="Fuerte"/>
              </w:rPr>
              <w:t>Antecedente</w:t>
            </w:r>
          </w:p>
        </w:tc>
        <w:tc>
          <w:tcPr>
            <w:tcW w:w="540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48F5695" w14:textId="4D7BDD22" w:rsidR="00AB3269" w:rsidRPr="00AF3B96" w:rsidRDefault="00AB3269" w:rsidP="00AB3269">
            <w:pPr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Style w:val="Fuerte"/>
              </w:rPr>
              <w:t>Registro</w:t>
            </w:r>
          </w:p>
        </w:tc>
      </w:tr>
      <w:tr w:rsidR="00AF3B96" w:rsidRPr="00AF3B96" w14:paraId="69D2C6AC" w14:textId="77777777" w:rsidTr="00413EEB">
        <w:trPr>
          <w:cantSplit/>
          <w:jc w:val="center"/>
        </w:trPr>
        <w:tc>
          <w:tcPr>
            <w:tcW w:w="3591" w:type="dxa"/>
            <w:shd w:val="clear" w:color="auto" w:fill="D9E6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0C517E" w14:textId="51CD17BD" w:rsidR="00AF3B96" w:rsidRPr="00B96ECC" w:rsidRDefault="00AF3B96" w:rsidP="00AF3B96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96ECC">
              <w:rPr>
                <w:rStyle w:val="Fuerte"/>
                <w:b w:val="0"/>
                <w:bCs w:val="0"/>
                <w:color w:val="000000" w:themeColor="text1"/>
              </w:rPr>
              <w:t>Necesidades de apoyo identificadas, cuando corresponda</w:t>
            </w:r>
          </w:p>
        </w:tc>
        <w:tc>
          <w:tcPr>
            <w:tcW w:w="540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9F0014" w14:textId="77777777" w:rsidR="00AF3B96" w:rsidRPr="00AF3B96" w:rsidRDefault="00AF3B96" w:rsidP="00AF3B96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AF3B96" w:rsidRPr="00AF3B96" w14:paraId="2AD47F40" w14:textId="77777777" w:rsidTr="00413EEB">
        <w:trPr>
          <w:cantSplit/>
          <w:jc w:val="center"/>
        </w:trPr>
        <w:tc>
          <w:tcPr>
            <w:tcW w:w="3591" w:type="dxa"/>
            <w:shd w:val="clear" w:color="auto" w:fill="D9E6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1C924B" w14:textId="6176F87E" w:rsidR="00AF3B96" w:rsidRPr="00B96ECC" w:rsidRDefault="00AF3B96" w:rsidP="00AF3B96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96ECC">
              <w:rPr>
                <w:rStyle w:val="Fuerte"/>
                <w:b w:val="0"/>
                <w:bCs w:val="0"/>
                <w:color w:val="000000" w:themeColor="text1"/>
              </w:rPr>
              <w:t>Acciones de continuidad acordadas, cuando corresponda</w:t>
            </w:r>
          </w:p>
        </w:tc>
        <w:tc>
          <w:tcPr>
            <w:tcW w:w="540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12530F9" w14:textId="77777777" w:rsidR="00AF3B96" w:rsidRPr="00AF3B96" w:rsidRDefault="00AF3B96" w:rsidP="00AF3B96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AF3B96" w:rsidRPr="00AF3B96" w14:paraId="08DB7451" w14:textId="77777777" w:rsidTr="00413EEB">
        <w:trPr>
          <w:cantSplit/>
          <w:jc w:val="center"/>
        </w:trPr>
        <w:tc>
          <w:tcPr>
            <w:tcW w:w="3591" w:type="dxa"/>
            <w:shd w:val="clear" w:color="auto" w:fill="D9E6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1E37066" w14:textId="0F3B9C38" w:rsidR="00AF3B96" w:rsidRPr="00B96ECC" w:rsidRDefault="00AF3B96" w:rsidP="00AF3B96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96ECC">
              <w:rPr>
                <w:rStyle w:val="Fuerte"/>
                <w:b w:val="0"/>
                <w:bCs w:val="0"/>
                <w:color w:val="000000" w:themeColor="text1"/>
              </w:rPr>
              <w:t>Observaciones generales</w:t>
            </w:r>
          </w:p>
        </w:tc>
        <w:tc>
          <w:tcPr>
            <w:tcW w:w="540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D5BE135" w14:textId="77777777" w:rsidR="00AF3B96" w:rsidRPr="00AF3B96" w:rsidRDefault="00AF3B96" w:rsidP="00AF3B96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</w:tbl>
    <w:p w14:paraId="23E4C5BE" w14:textId="77777777" w:rsidR="00B425F3" w:rsidRPr="00B425F3" w:rsidRDefault="00B425F3" w:rsidP="00B425F3">
      <w:pPr>
        <w:spacing w:before="140" w:after="80"/>
        <w:rPr>
          <w:rFonts w:asciiTheme="majorHAnsi" w:hAnsiTheme="majorHAnsi" w:cstheme="majorHAnsi"/>
          <w:color w:val="000000" w:themeColor="text1"/>
        </w:rPr>
      </w:pPr>
      <w:r w:rsidRPr="00B425F3">
        <w:rPr>
          <w:rFonts w:asciiTheme="majorHAnsi" w:hAnsiTheme="majorHAnsi" w:cstheme="majorHAnsi"/>
          <w:color w:val="000000" w:themeColor="text1"/>
        </w:rPr>
        <w:t>Cuando se identifiquen necesidades de apoyo o actividades que requieran continuidad, la jefatura directa deberá registrar las acciones acordadas y comunicar a la Dirección de Desarrollo de Personas aquellas situaciones que requieran articulación institucional.</w:t>
      </w:r>
    </w:p>
    <w:p w14:paraId="26F6EC96" w14:textId="77777777" w:rsidR="001B0471" w:rsidRPr="006153EA" w:rsidRDefault="005356CE" w:rsidP="00B347A7">
      <w:pPr>
        <w:spacing w:before="140" w:after="80"/>
        <w:rPr>
          <w:rFonts w:asciiTheme="majorHAnsi" w:hAnsiTheme="majorHAnsi" w:cstheme="majorHAnsi"/>
          <w:color w:val="000000" w:themeColor="text1"/>
        </w:rPr>
      </w:pPr>
      <w:r w:rsidRPr="006153EA">
        <w:rPr>
          <w:rFonts w:asciiTheme="majorHAnsi" w:hAnsiTheme="majorHAnsi" w:cstheme="majorHAnsi"/>
          <w:b/>
          <w:color w:val="000000" w:themeColor="text1"/>
        </w:rPr>
        <w:t>1.7. Validación:</w:t>
      </w:r>
    </w:p>
    <w:p w14:paraId="69DEEE89" w14:textId="40B78A12" w:rsidR="001B0471" w:rsidRPr="006153EA" w:rsidRDefault="005356CE" w:rsidP="00B347A7">
      <w:pPr>
        <w:spacing w:after="60"/>
        <w:rPr>
          <w:rFonts w:asciiTheme="majorHAnsi" w:hAnsiTheme="majorHAnsi" w:cstheme="majorHAnsi"/>
          <w:color w:val="000000" w:themeColor="text1"/>
        </w:rPr>
      </w:pPr>
      <w:r w:rsidRPr="006153EA">
        <w:rPr>
          <w:rFonts w:asciiTheme="majorHAnsi" w:hAnsiTheme="majorHAnsi" w:cstheme="majorHAnsi"/>
          <w:color w:val="000000" w:themeColor="text1"/>
        </w:rPr>
        <w:t>Nombre de la jefatura directa: ______________</w:t>
      </w:r>
      <w:r w:rsidR="00B347A7">
        <w:rPr>
          <w:rFonts w:asciiTheme="majorHAnsi" w:hAnsiTheme="majorHAnsi" w:cstheme="majorHAnsi"/>
          <w:color w:val="000000" w:themeColor="text1"/>
        </w:rPr>
        <w:t>________________________________________</w:t>
      </w:r>
    </w:p>
    <w:p w14:paraId="6EA342FF" w14:textId="767C6337" w:rsidR="00B347A7" w:rsidRDefault="005356CE" w:rsidP="00B347A7">
      <w:pPr>
        <w:spacing w:after="100"/>
        <w:rPr>
          <w:rFonts w:asciiTheme="majorHAnsi" w:hAnsiTheme="majorHAnsi" w:cstheme="majorHAnsi"/>
          <w:color w:val="000000" w:themeColor="text1"/>
        </w:rPr>
      </w:pPr>
      <w:r w:rsidRPr="006153EA">
        <w:rPr>
          <w:rFonts w:asciiTheme="majorHAnsi" w:hAnsiTheme="majorHAnsi" w:cstheme="majorHAnsi"/>
          <w:color w:val="000000" w:themeColor="text1"/>
        </w:rPr>
        <w:t>Fecha: ________________________________</w:t>
      </w:r>
      <w:r w:rsidR="00B347A7">
        <w:rPr>
          <w:rFonts w:asciiTheme="majorHAnsi" w:hAnsiTheme="majorHAnsi" w:cstheme="majorHAnsi"/>
          <w:color w:val="000000" w:themeColor="text1"/>
        </w:rPr>
        <w:t>_________________________________________</w:t>
      </w:r>
    </w:p>
    <w:p w14:paraId="2871F8E1" w14:textId="64545BF7" w:rsidR="001B0471" w:rsidRPr="006153EA" w:rsidRDefault="005356CE" w:rsidP="00B347A7">
      <w:pPr>
        <w:spacing w:after="100"/>
        <w:rPr>
          <w:rFonts w:asciiTheme="majorHAnsi" w:hAnsiTheme="majorHAnsi" w:cstheme="majorHAnsi"/>
          <w:color w:val="000000" w:themeColor="text1"/>
        </w:rPr>
      </w:pPr>
      <w:r w:rsidRPr="006153EA">
        <w:rPr>
          <w:rFonts w:asciiTheme="majorHAnsi" w:hAnsiTheme="majorHAnsi" w:cstheme="majorHAnsi"/>
          <w:color w:val="000000" w:themeColor="text1"/>
        </w:rPr>
        <w:t>Firma: ________________________________</w:t>
      </w:r>
      <w:r w:rsidR="00B347A7">
        <w:rPr>
          <w:rFonts w:asciiTheme="majorHAnsi" w:hAnsiTheme="majorHAnsi" w:cstheme="majorHAnsi"/>
          <w:color w:val="000000" w:themeColor="text1"/>
        </w:rPr>
        <w:t>_________________________________________</w:t>
      </w:r>
    </w:p>
    <w:p w14:paraId="557E2E74" w14:textId="77777777" w:rsidR="00B347A7" w:rsidRDefault="00B347A7" w:rsidP="006153EA">
      <w:pPr>
        <w:spacing w:before="140" w:after="80"/>
        <w:jc w:val="both"/>
        <w:rPr>
          <w:rFonts w:asciiTheme="majorHAnsi" w:hAnsiTheme="majorHAnsi" w:cstheme="majorHAnsi"/>
          <w:b/>
          <w:color w:val="000000" w:themeColor="text1"/>
        </w:rPr>
      </w:pPr>
    </w:p>
    <w:p w14:paraId="401A2C41" w14:textId="77777777" w:rsidR="00F3674B" w:rsidRDefault="00F3674B" w:rsidP="006153EA">
      <w:pPr>
        <w:spacing w:before="140" w:after="80"/>
        <w:jc w:val="both"/>
        <w:rPr>
          <w:rFonts w:asciiTheme="majorHAnsi" w:hAnsiTheme="majorHAnsi" w:cstheme="majorHAnsi"/>
          <w:b/>
          <w:color w:val="000000" w:themeColor="text1"/>
        </w:rPr>
      </w:pPr>
    </w:p>
    <w:p w14:paraId="44A0BF06" w14:textId="77777777" w:rsidR="00F3674B" w:rsidRDefault="00F3674B" w:rsidP="006153EA">
      <w:pPr>
        <w:spacing w:before="140" w:after="80"/>
        <w:jc w:val="both"/>
        <w:rPr>
          <w:rFonts w:asciiTheme="majorHAnsi" w:hAnsiTheme="majorHAnsi" w:cstheme="majorHAnsi"/>
          <w:b/>
          <w:color w:val="000000" w:themeColor="text1"/>
        </w:rPr>
      </w:pPr>
    </w:p>
    <w:p w14:paraId="0A270418" w14:textId="77777777" w:rsidR="00F3674B" w:rsidRDefault="00F3674B" w:rsidP="006153EA">
      <w:pPr>
        <w:spacing w:before="140" w:after="80"/>
        <w:jc w:val="both"/>
        <w:rPr>
          <w:rFonts w:asciiTheme="majorHAnsi" w:hAnsiTheme="majorHAnsi" w:cstheme="majorHAnsi"/>
          <w:b/>
          <w:color w:val="000000" w:themeColor="text1"/>
        </w:rPr>
      </w:pPr>
    </w:p>
    <w:p w14:paraId="71F7EF73" w14:textId="77777777" w:rsidR="00F3674B" w:rsidRDefault="00F3674B" w:rsidP="006153EA">
      <w:pPr>
        <w:spacing w:before="140" w:after="80"/>
        <w:jc w:val="both"/>
        <w:rPr>
          <w:rFonts w:asciiTheme="majorHAnsi" w:hAnsiTheme="majorHAnsi" w:cstheme="majorHAnsi"/>
          <w:b/>
          <w:color w:val="000000" w:themeColor="text1"/>
        </w:rPr>
      </w:pPr>
    </w:p>
    <w:p w14:paraId="376593ED" w14:textId="7A0F0922" w:rsidR="001B0471" w:rsidRPr="00B347A7" w:rsidRDefault="005356CE" w:rsidP="006153EA">
      <w:pPr>
        <w:spacing w:before="140" w:after="80"/>
        <w:jc w:val="both"/>
        <w:rPr>
          <w:rFonts w:asciiTheme="majorHAnsi" w:hAnsiTheme="majorHAnsi" w:cstheme="majorHAnsi"/>
          <w:b/>
          <w:color w:val="000000" w:themeColor="text1"/>
        </w:rPr>
      </w:pPr>
      <w:r w:rsidRPr="006153EA">
        <w:rPr>
          <w:rFonts w:asciiTheme="majorHAnsi" w:hAnsiTheme="majorHAnsi" w:cstheme="majorHAnsi"/>
          <w:b/>
          <w:color w:val="000000" w:themeColor="text1"/>
        </w:rPr>
        <w:t>2. PERFIL DEL(LA) TUTOR(A) O COMPAÑERO(A) DE APOYO</w:t>
      </w:r>
    </w:p>
    <w:p w14:paraId="4EE8A9D0" w14:textId="77777777" w:rsidR="001B0471" w:rsidRPr="006153EA" w:rsidRDefault="005356CE" w:rsidP="006153EA">
      <w:pPr>
        <w:spacing w:before="140" w:after="80"/>
        <w:jc w:val="both"/>
        <w:rPr>
          <w:rFonts w:asciiTheme="majorHAnsi" w:hAnsiTheme="majorHAnsi" w:cstheme="majorHAnsi"/>
          <w:color w:val="000000" w:themeColor="text1"/>
        </w:rPr>
      </w:pPr>
      <w:r w:rsidRPr="006153EA">
        <w:rPr>
          <w:rFonts w:asciiTheme="majorHAnsi" w:hAnsiTheme="majorHAnsi" w:cstheme="majorHAnsi"/>
          <w:b/>
          <w:color w:val="000000" w:themeColor="text1"/>
        </w:rPr>
        <w:t>2.1. Objetivo del rol:</w:t>
      </w:r>
    </w:p>
    <w:p w14:paraId="4EC76BAD" w14:textId="314846FB" w:rsidR="001B0471" w:rsidRPr="006153EA" w:rsidRDefault="005356CE" w:rsidP="006153EA">
      <w:pPr>
        <w:spacing w:after="100"/>
        <w:jc w:val="both"/>
        <w:rPr>
          <w:rFonts w:asciiTheme="majorHAnsi" w:hAnsiTheme="majorHAnsi" w:cstheme="majorHAnsi"/>
          <w:color w:val="000000" w:themeColor="text1"/>
        </w:rPr>
      </w:pPr>
      <w:r w:rsidRPr="006153EA">
        <w:rPr>
          <w:rFonts w:asciiTheme="majorHAnsi" w:hAnsiTheme="majorHAnsi" w:cstheme="majorHAnsi"/>
          <w:color w:val="000000" w:themeColor="text1"/>
        </w:rPr>
        <w:t>El rol del(la) tutor(a) o compañero(a) de apoyo tiene por objetivo acompañar al(la) nuevo(a) colaborador(a) durante las primeras etapas de incorporación, facilitando su integración al equipo de trabajo, su adaptación al funcionamiento cotidiano de la unidad y la resolución oportuna de consultas operativas.</w:t>
      </w:r>
    </w:p>
    <w:p w14:paraId="537AA0E4" w14:textId="77513D7F" w:rsidR="001B0471" w:rsidRPr="006153EA" w:rsidRDefault="005356CE" w:rsidP="006153EA">
      <w:pPr>
        <w:spacing w:after="100"/>
        <w:jc w:val="both"/>
        <w:rPr>
          <w:rFonts w:asciiTheme="majorHAnsi" w:hAnsiTheme="majorHAnsi" w:cstheme="majorHAnsi"/>
          <w:color w:val="000000" w:themeColor="text1"/>
        </w:rPr>
      </w:pPr>
      <w:r w:rsidRPr="006153EA">
        <w:rPr>
          <w:rFonts w:asciiTheme="majorHAnsi" w:hAnsiTheme="majorHAnsi" w:cstheme="majorHAnsi"/>
          <w:color w:val="000000" w:themeColor="text1"/>
        </w:rPr>
        <w:t xml:space="preserve">La participación del(la) tutor(a) constituye un apoyo a la implementación del </w:t>
      </w:r>
      <w:proofErr w:type="spellStart"/>
      <w:r w:rsidRPr="006153EA">
        <w:rPr>
          <w:rFonts w:asciiTheme="majorHAnsi" w:hAnsiTheme="majorHAnsi" w:cstheme="majorHAnsi"/>
          <w:color w:val="000000" w:themeColor="text1"/>
        </w:rPr>
        <w:t>Checklist</w:t>
      </w:r>
      <w:proofErr w:type="spellEnd"/>
      <w:r w:rsidRPr="006153EA">
        <w:rPr>
          <w:rFonts w:asciiTheme="majorHAnsi" w:hAnsiTheme="majorHAnsi" w:cstheme="majorHAnsi"/>
          <w:color w:val="000000" w:themeColor="text1"/>
        </w:rPr>
        <w:t xml:space="preserve"> de Integración al Puesto de Trabajo y no reemplaza las responsabilidades de conducción, orientación, seguimiento y cierre que corresponden a la jefatura directa.</w:t>
      </w:r>
    </w:p>
    <w:p w14:paraId="227B2AE3" w14:textId="77777777" w:rsidR="001B0471" w:rsidRPr="006153EA" w:rsidRDefault="005356CE" w:rsidP="006153EA">
      <w:pPr>
        <w:spacing w:before="140" w:after="80"/>
        <w:jc w:val="both"/>
        <w:rPr>
          <w:rFonts w:asciiTheme="majorHAnsi" w:hAnsiTheme="majorHAnsi" w:cstheme="majorHAnsi"/>
          <w:color w:val="000000" w:themeColor="text1"/>
        </w:rPr>
      </w:pPr>
      <w:r w:rsidRPr="006153EA">
        <w:rPr>
          <w:rFonts w:asciiTheme="majorHAnsi" w:hAnsiTheme="majorHAnsi" w:cstheme="majorHAnsi"/>
          <w:b/>
          <w:color w:val="000000" w:themeColor="text1"/>
        </w:rPr>
        <w:t>2.2. Funciones y resultados esperados: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646"/>
        <w:gridCol w:w="4352"/>
      </w:tblGrid>
      <w:tr w:rsidR="001B0471" w:rsidRPr="006153EA" w14:paraId="05E98BC6" w14:textId="77777777">
        <w:trPr>
          <w:tblHeader/>
          <w:jc w:val="center"/>
        </w:trPr>
        <w:tc>
          <w:tcPr>
            <w:tcW w:w="5216" w:type="dxa"/>
            <w:shd w:val="clear" w:color="auto" w:fill="1F4E7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A291B0E" w14:textId="77777777" w:rsidR="001B0471" w:rsidRPr="00B347A7" w:rsidRDefault="005356CE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FFFFFF" w:themeColor="background1"/>
              </w:rPr>
            </w:pPr>
            <w:r w:rsidRPr="00B347A7">
              <w:rPr>
                <w:rFonts w:asciiTheme="majorHAnsi" w:hAnsiTheme="majorHAnsi" w:cstheme="majorHAnsi"/>
                <w:b/>
                <w:color w:val="FFFFFF" w:themeColor="background1"/>
              </w:rPr>
              <w:lastRenderedPageBreak/>
              <w:t>FUNCIONES PRINCIPALES</w:t>
            </w:r>
          </w:p>
        </w:tc>
        <w:tc>
          <w:tcPr>
            <w:tcW w:w="4876" w:type="dxa"/>
            <w:shd w:val="clear" w:color="auto" w:fill="1F4E7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5FFEB10" w14:textId="77777777" w:rsidR="001B0471" w:rsidRPr="00B347A7" w:rsidRDefault="005356CE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FFFFFF" w:themeColor="background1"/>
              </w:rPr>
            </w:pPr>
            <w:r w:rsidRPr="00B347A7">
              <w:rPr>
                <w:rFonts w:asciiTheme="majorHAnsi" w:hAnsiTheme="majorHAnsi" w:cstheme="majorHAnsi"/>
                <w:b/>
                <w:color w:val="FFFFFF" w:themeColor="background1"/>
              </w:rPr>
              <w:t>RESULTADO ESPERADO</w:t>
            </w:r>
          </w:p>
        </w:tc>
      </w:tr>
      <w:tr w:rsidR="001B0471" w:rsidRPr="006153EA" w14:paraId="5035D9D7" w14:textId="77777777">
        <w:trPr>
          <w:cantSplit/>
          <w:jc w:val="center"/>
        </w:trPr>
        <w:tc>
          <w:tcPr>
            <w:tcW w:w="52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BA3DEED" w14:textId="77777777" w:rsidR="001B0471" w:rsidRPr="006153EA" w:rsidRDefault="005356CE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Facilitar el conocimiento del área, sus procesos y el funcionamiento general de la Universidad.</w:t>
            </w:r>
          </w:p>
        </w:tc>
        <w:tc>
          <w:tcPr>
            <w:tcW w:w="487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8AC2C8D" w14:textId="77777777" w:rsidR="001B0471" w:rsidRPr="006153EA" w:rsidRDefault="005356CE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Favorecer la comprensión del entorno institucional y de la unidad.</w:t>
            </w:r>
          </w:p>
        </w:tc>
      </w:tr>
      <w:tr w:rsidR="001B0471" w:rsidRPr="006153EA" w14:paraId="6C2D5FD5" w14:textId="77777777">
        <w:trPr>
          <w:cantSplit/>
          <w:jc w:val="center"/>
        </w:trPr>
        <w:tc>
          <w:tcPr>
            <w:tcW w:w="52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F2E4EC" w14:textId="00670C9F" w:rsidR="001B0471" w:rsidRPr="006153EA" w:rsidRDefault="005356CE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Apoyar la presentación del(la) nuevo(a) colaborador(a) al equipo y a las principales contrapartes.</w:t>
            </w:r>
          </w:p>
        </w:tc>
        <w:tc>
          <w:tcPr>
            <w:tcW w:w="487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D450714" w14:textId="77777777" w:rsidR="001B0471" w:rsidRPr="006153EA" w:rsidRDefault="005356CE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Facilitar su reconocimiento e integración al equipo.</w:t>
            </w:r>
          </w:p>
        </w:tc>
      </w:tr>
      <w:tr w:rsidR="001B0471" w:rsidRPr="006153EA" w14:paraId="738B4C70" w14:textId="77777777">
        <w:trPr>
          <w:cantSplit/>
          <w:jc w:val="center"/>
        </w:trPr>
        <w:tc>
          <w:tcPr>
            <w:tcW w:w="52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3C258DB" w14:textId="77777777" w:rsidR="001B0471" w:rsidRPr="006153EA" w:rsidRDefault="005356CE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Orientar respecto de las dinámicas de trabajo, procedimientos, herramientas y buenas prácticas de la unidad.</w:t>
            </w:r>
          </w:p>
        </w:tc>
        <w:tc>
          <w:tcPr>
            <w:tcW w:w="487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1D78161" w14:textId="77777777" w:rsidR="001B0471" w:rsidRPr="006153EA" w:rsidRDefault="005356CE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Apoyar la adaptación progresiva al puesto de trabajo.</w:t>
            </w:r>
          </w:p>
        </w:tc>
      </w:tr>
      <w:tr w:rsidR="001B0471" w:rsidRPr="006153EA" w14:paraId="42A3AD51" w14:textId="77777777">
        <w:trPr>
          <w:cantSplit/>
          <w:jc w:val="center"/>
        </w:trPr>
        <w:tc>
          <w:tcPr>
            <w:tcW w:w="52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2005B99" w14:textId="77777777" w:rsidR="001B0471" w:rsidRPr="006153EA" w:rsidRDefault="005356CE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Mantener una comunicación clara y respetuosa, escuchando consultas e identificando necesidades de apoyo.</w:t>
            </w:r>
          </w:p>
        </w:tc>
        <w:tc>
          <w:tcPr>
            <w:tcW w:w="487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2C6E09D" w14:textId="77777777" w:rsidR="001B0471" w:rsidRPr="006153EA" w:rsidRDefault="005356CE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Contribuir a la resolución oportuna de dudas y dificultades iniciales.</w:t>
            </w:r>
          </w:p>
        </w:tc>
      </w:tr>
      <w:tr w:rsidR="001B0471" w:rsidRPr="006153EA" w14:paraId="2DE13B0E" w14:textId="77777777">
        <w:trPr>
          <w:cantSplit/>
          <w:jc w:val="center"/>
        </w:trPr>
        <w:tc>
          <w:tcPr>
            <w:tcW w:w="52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C3CE4CE" w14:textId="47FC5F37" w:rsidR="001B0471" w:rsidRPr="006153EA" w:rsidRDefault="005356CE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 xml:space="preserve">Acompañar </w:t>
            </w:r>
            <w:proofErr w:type="spellStart"/>
            <w:r w:rsidRPr="006153EA">
              <w:rPr>
                <w:rFonts w:asciiTheme="majorHAnsi" w:hAnsiTheme="majorHAnsi" w:cstheme="majorHAnsi"/>
                <w:color w:val="000000" w:themeColor="text1"/>
              </w:rPr>
              <w:t>alla</w:t>
            </w:r>
            <w:proofErr w:type="spellEnd"/>
            <w:r w:rsidRPr="006153EA">
              <w:rPr>
                <w:rFonts w:asciiTheme="majorHAnsi" w:hAnsiTheme="majorHAnsi" w:cstheme="majorHAnsi"/>
                <w:color w:val="000000" w:themeColor="text1"/>
              </w:rPr>
              <w:t>) nuevo(a) colaborador(a) durante el período inicial definido por la jefatura directa.</w:t>
            </w:r>
          </w:p>
        </w:tc>
        <w:tc>
          <w:tcPr>
            <w:tcW w:w="487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7226749" w14:textId="77777777" w:rsidR="001B0471" w:rsidRPr="006153EA" w:rsidRDefault="005356CE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Favorecer una experiencia de incorporación acompañada y consistente.</w:t>
            </w:r>
          </w:p>
        </w:tc>
      </w:tr>
      <w:tr w:rsidR="001B0471" w:rsidRPr="006153EA" w14:paraId="72BEF5CE" w14:textId="77777777">
        <w:trPr>
          <w:cantSplit/>
          <w:jc w:val="center"/>
        </w:trPr>
        <w:tc>
          <w:tcPr>
            <w:tcW w:w="52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4A35244" w14:textId="77777777" w:rsidR="001B0471" w:rsidRPr="006153EA" w:rsidRDefault="005356CE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Comunicar a la jefatura directa antecedentes relevantes sobre el proceso de adaptación.</w:t>
            </w:r>
          </w:p>
        </w:tc>
        <w:tc>
          <w:tcPr>
            <w:tcW w:w="487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897CDCC" w14:textId="77777777" w:rsidR="001B0471" w:rsidRPr="006153EA" w:rsidRDefault="005356CE" w:rsidP="006153EA">
            <w:pPr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6153EA">
              <w:rPr>
                <w:rFonts w:asciiTheme="majorHAnsi" w:hAnsiTheme="majorHAnsi" w:cstheme="majorHAnsi"/>
                <w:color w:val="000000" w:themeColor="text1"/>
              </w:rPr>
              <w:t>Facilitar el seguimiento y la definición de acciones de continuidad, cuando corresponda.</w:t>
            </w:r>
          </w:p>
        </w:tc>
      </w:tr>
    </w:tbl>
    <w:p w14:paraId="22E8D2DA" w14:textId="77777777" w:rsidR="001B0471" w:rsidRPr="006153EA" w:rsidRDefault="005356CE" w:rsidP="006153EA">
      <w:pPr>
        <w:spacing w:before="140" w:after="80"/>
        <w:jc w:val="both"/>
        <w:rPr>
          <w:rFonts w:asciiTheme="majorHAnsi" w:hAnsiTheme="majorHAnsi" w:cstheme="majorHAnsi"/>
          <w:color w:val="000000" w:themeColor="text1"/>
        </w:rPr>
      </w:pPr>
      <w:r w:rsidRPr="006153EA">
        <w:rPr>
          <w:rFonts w:asciiTheme="majorHAnsi" w:hAnsiTheme="majorHAnsi" w:cstheme="majorHAnsi"/>
          <w:b/>
          <w:color w:val="000000" w:themeColor="text1"/>
        </w:rPr>
        <w:t>2.3. Requisitos del rol:</w:t>
      </w:r>
    </w:p>
    <w:p w14:paraId="58EDC824" w14:textId="6FFC7A88" w:rsidR="001B0471" w:rsidRPr="002547DE" w:rsidRDefault="005356CE" w:rsidP="002547DE">
      <w:pPr>
        <w:pStyle w:val="Prrafodelista"/>
        <w:numPr>
          <w:ilvl w:val="0"/>
          <w:numId w:val="11"/>
        </w:numPr>
        <w:spacing w:after="40"/>
        <w:jc w:val="both"/>
        <w:rPr>
          <w:rFonts w:asciiTheme="majorHAnsi" w:hAnsiTheme="majorHAnsi" w:cstheme="majorHAnsi"/>
          <w:color w:val="000000" w:themeColor="text1"/>
        </w:rPr>
      </w:pPr>
      <w:r w:rsidRPr="002547DE">
        <w:rPr>
          <w:rFonts w:asciiTheme="majorHAnsi" w:hAnsiTheme="majorHAnsi" w:cstheme="majorHAnsi"/>
          <w:color w:val="000000" w:themeColor="text1"/>
        </w:rPr>
        <w:t>Contar con conocimiento suficiente del área, sus procesos y las funciones relacionadas con el cargo.</w:t>
      </w:r>
    </w:p>
    <w:p w14:paraId="3523E9D7" w14:textId="45C1DE5F" w:rsidR="001B0471" w:rsidRPr="002547DE" w:rsidRDefault="005356CE" w:rsidP="002547DE">
      <w:pPr>
        <w:pStyle w:val="Prrafodelista"/>
        <w:numPr>
          <w:ilvl w:val="0"/>
          <w:numId w:val="11"/>
        </w:numPr>
        <w:spacing w:after="40"/>
        <w:jc w:val="both"/>
        <w:rPr>
          <w:rFonts w:asciiTheme="majorHAnsi" w:hAnsiTheme="majorHAnsi" w:cstheme="majorHAnsi"/>
          <w:color w:val="000000" w:themeColor="text1"/>
        </w:rPr>
      </w:pPr>
      <w:r w:rsidRPr="002547DE">
        <w:rPr>
          <w:rFonts w:asciiTheme="majorHAnsi" w:hAnsiTheme="majorHAnsi" w:cstheme="majorHAnsi"/>
          <w:color w:val="000000" w:themeColor="text1"/>
        </w:rPr>
        <w:t>Poseer habilidades de comunicación, escucha activa, organización y trabajo colaborativo.</w:t>
      </w:r>
    </w:p>
    <w:p w14:paraId="3DCEB200" w14:textId="1A45E635" w:rsidR="001B0471" w:rsidRPr="002547DE" w:rsidRDefault="005356CE" w:rsidP="002547DE">
      <w:pPr>
        <w:pStyle w:val="Prrafodelista"/>
        <w:numPr>
          <w:ilvl w:val="0"/>
          <w:numId w:val="11"/>
        </w:numPr>
        <w:spacing w:after="40"/>
        <w:jc w:val="both"/>
        <w:rPr>
          <w:rFonts w:asciiTheme="majorHAnsi" w:hAnsiTheme="majorHAnsi" w:cstheme="majorHAnsi"/>
          <w:color w:val="000000" w:themeColor="text1"/>
        </w:rPr>
      </w:pPr>
      <w:r w:rsidRPr="002547DE">
        <w:rPr>
          <w:rFonts w:asciiTheme="majorHAnsi" w:hAnsiTheme="majorHAnsi" w:cstheme="majorHAnsi"/>
          <w:color w:val="000000" w:themeColor="text1"/>
        </w:rPr>
        <w:t>Demostrar disposición para orientar, acompañar y resolver consultas durante la adaptación inicial.</w:t>
      </w:r>
    </w:p>
    <w:p w14:paraId="3D8F7C1F" w14:textId="4DD46260" w:rsidR="001B0471" w:rsidRPr="002547DE" w:rsidRDefault="005356CE" w:rsidP="002547DE">
      <w:pPr>
        <w:pStyle w:val="Prrafodelista"/>
        <w:numPr>
          <w:ilvl w:val="0"/>
          <w:numId w:val="11"/>
        </w:numPr>
        <w:spacing w:after="40"/>
        <w:jc w:val="both"/>
        <w:rPr>
          <w:rFonts w:asciiTheme="majorHAnsi" w:hAnsiTheme="majorHAnsi" w:cstheme="majorHAnsi"/>
          <w:color w:val="000000" w:themeColor="text1"/>
        </w:rPr>
      </w:pPr>
      <w:r w:rsidRPr="002547DE">
        <w:rPr>
          <w:rFonts w:asciiTheme="majorHAnsi" w:hAnsiTheme="majorHAnsi" w:cstheme="majorHAnsi"/>
          <w:color w:val="000000" w:themeColor="text1"/>
        </w:rPr>
        <w:t>Reconocer y valorar la diversidad, promoviendo una integración respetuosa e inclusiva.</w:t>
      </w:r>
    </w:p>
    <w:p w14:paraId="44998E19" w14:textId="51B3C593" w:rsidR="001B0471" w:rsidRPr="002547DE" w:rsidRDefault="005356CE" w:rsidP="002547DE">
      <w:pPr>
        <w:pStyle w:val="Prrafodelista"/>
        <w:numPr>
          <w:ilvl w:val="0"/>
          <w:numId w:val="11"/>
        </w:numPr>
        <w:spacing w:after="40"/>
        <w:jc w:val="both"/>
        <w:rPr>
          <w:rFonts w:asciiTheme="majorHAnsi" w:hAnsiTheme="majorHAnsi" w:cstheme="majorHAnsi"/>
          <w:color w:val="000000" w:themeColor="text1"/>
        </w:rPr>
      </w:pPr>
      <w:r w:rsidRPr="002547DE">
        <w:rPr>
          <w:rFonts w:asciiTheme="majorHAnsi" w:hAnsiTheme="majorHAnsi" w:cstheme="majorHAnsi"/>
          <w:color w:val="000000" w:themeColor="text1"/>
        </w:rPr>
        <w:t>Mantener una conducta coherente con los valores y lineamientos institucionales.</w:t>
      </w:r>
    </w:p>
    <w:p w14:paraId="51ED30F1" w14:textId="7B42F766" w:rsidR="001B0471" w:rsidRPr="002547DE" w:rsidRDefault="005356CE" w:rsidP="002547DE">
      <w:pPr>
        <w:pStyle w:val="Prrafodelista"/>
        <w:numPr>
          <w:ilvl w:val="0"/>
          <w:numId w:val="11"/>
        </w:numPr>
        <w:spacing w:after="40"/>
        <w:jc w:val="both"/>
        <w:rPr>
          <w:rFonts w:asciiTheme="majorHAnsi" w:hAnsiTheme="majorHAnsi" w:cstheme="majorHAnsi"/>
          <w:color w:val="000000" w:themeColor="text1"/>
        </w:rPr>
      </w:pPr>
      <w:r w:rsidRPr="002547DE">
        <w:rPr>
          <w:rFonts w:asciiTheme="majorHAnsi" w:hAnsiTheme="majorHAnsi" w:cstheme="majorHAnsi"/>
          <w:color w:val="000000" w:themeColor="text1"/>
        </w:rPr>
        <w:t>Contar, preferentemente, con al menos un año de experiencia en la unidad o ámbito de trabajo.</w:t>
      </w:r>
    </w:p>
    <w:p w14:paraId="137B81EB" w14:textId="77777777" w:rsidR="001B0471" w:rsidRPr="006153EA" w:rsidRDefault="005356CE" w:rsidP="006153EA">
      <w:pPr>
        <w:spacing w:before="140" w:after="80"/>
        <w:jc w:val="both"/>
        <w:rPr>
          <w:rFonts w:asciiTheme="majorHAnsi" w:hAnsiTheme="majorHAnsi" w:cstheme="majorHAnsi"/>
          <w:color w:val="000000" w:themeColor="text1"/>
        </w:rPr>
      </w:pPr>
      <w:r w:rsidRPr="006153EA">
        <w:rPr>
          <w:rFonts w:asciiTheme="majorHAnsi" w:hAnsiTheme="majorHAnsi" w:cstheme="majorHAnsi"/>
          <w:b/>
          <w:color w:val="000000" w:themeColor="text1"/>
        </w:rPr>
        <w:t>2.4. Designación y duración del acompañamiento:</w:t>
      </w:r>
    </w:p>
    <w:p w14:paraId="0433CB39" w14:textId="6E78D739" w:rsidR="001B0471" w:rsidRPr="006153EA" w:rsidRDefault="005356CE" w:rsidP="006153EA">
      <w:pPr>
        <w:spacing w:after="100"/>
        <w:jc w:val="both"/>
        <w:rPr>
          <w:rFonts w:asciiTheme="majorHAnsi" w:hAnsiTheme="majorHAnsi" w:cstheme="majorHAnsi"/>
          <w:color w:val="000000" w:themeColor="text1"/>
        </w:rPr>
      </w:pPr>
      <w:r w:rsidRPr="006153EA">
        <w:rPr>
          <w:rFonts w:asciiTheme="majorHAnsi" w:hAnsiTheme="majorHAnsi" w:cstheme="majorHAnsi"/>
          <w:color w:val="000000" w:themeColor="text1"/>
        </w:rPr>
        <w:t>La designación del(la) tutor(a) o compañero(a) de apoyo corresponderá a la jefatura directa y deberá considerar las características del cargo, las necesidades de acompañamiento del(la) nuevo(a) colaborador(a) y la disponibilidad de una persona que cumpla con los requisitos definidos para el rol.</w:t>
      </w:r>
    </w:p>
    <w:p w14:paraId="5207FBAF" w14:textId="77777777" w:rsidR="001B0471" w:rsidRPr="006153EA" w:rsidRDefault="005356CE" w:rsidP="006153EA">
      <w:pPr>
        <w:spacing w:after="100"/>
        <w:jc w:val="both"/>
        <w:rPr>
          <w:rFonts w:asciiTheme="majorHAnsi" w:hAnsiTheme="majorHAnsi" w:cstheme="majorHAnsi"/>
          <w:color w:val="000000" w:themeColor="text1"/>
        </w:rPr>
      </w:pPr>
      <w:r w:rsidRPr="006153EA">
        <w:rPr>
          <w:rFonts w:asciiTheme="majorHAnsi" w:hAnsiTheme="majorHAnsi" w:cstheme="majorHAnsi"/>
          <w:color w:val="000000" w:themeColor="text1"/>
        </w:rPr>
        <w:t>La duración y frecuencia del acompañamiento serán determinadas por la jefatura directa conforme a las necesidades de cada incorporación. El acompañamiento podrá ajustarse o finalizar una vez que el(la) nuevo(a) colaborador(a) haya alcanzado un nivel adecuado de adaptación y autonomía, sin perjuicio del seguimiento que corresponda realizar posteriormente.</w:t>
      </w:r>
    </w:p>
    <w:sectPr w:rsidR="001B0471" w:rsidRPr="006153EA" w:rsidSect="00A93E4A">
      <w:pgSz w:w="12240" w:h="15840"/>
      <w:pgMar w:top="1418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44C7D" w14:textId="77777777" w:rsidR="00021DF1" w:rsidRDefault="00021DF1">
      <w:pPr>
        <w:spacing w:after="0" w:line="240" w:lineRule="auto"/>
      </w:pPr>
      <w:r>
        <w:separator/>
      </w:r>
    </w:p>
  </w:endnote>
  <w:endnote w:type="continuationSeparator" w:id="0">
    <w:p w14:paraId="5DCD5F6B" w14:textId="77777777" w:rsidR="00021DF1" w:rsidRDefault="00021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C3A1" w14:textId="77777777" w:rsidR="00021DF1" w:rsidRDefault="00021DF1">
      <w:pPr>
        <w:spacing w:after="0" w:line="240" w:lineRule="auto"/>
      </w:pPr>
      <w:r>
        <w:separator/>
      </w:r>
    </w:p>
  </w:footnote>
  <w:footnote w:type="continuationSeparator" w:id="0">
    <w:p w14:paraId="51C91A28" w14:textId="77777777" w:rsidR="00021DF1" w:rsidRDefault="00021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4F2322"/>
    <w:multiLevelType w:val="hybridMultilevel"/>
    <w:tmpl w:val="1824620C"/>
    <w:lvl w:ilvl="0" w:tplc="3F8AE920">
      <w:numFmt w:val="bullet"/>
      <w:lvlText w:val="•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6EAA4F6E"/>
    <w:multiLevelType w:val="hybridMultilevel"/>
    <w:tmpl w:val="E9E0CC2A"/>
    <w:lvl w:ilvl="0" w:tplc="34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972104183">
    <w:abstractNumId w:val="8"/>
  </w:num>
  <w:num w:numId="2" w16cid:durableId="610354156">
    <w:abstractNumId w:val="6"/>
  </w:num>
  <w:num w:numId="3" w16cid:durableId="2018848510">
    <w:abstractNumId w:val="5"/>
  </w:num>
  <w:num w:numId="4" w16cid:durableId="1121995293">
    <w:abstractNumId w:val="4"/>
  </w:num>
  <w:num w:numId="5" w16cid:durableId="1413819139">
    <w:abstractNumId w:val="7"/>
  </w:num>
  <w:num w:numId="6" w16cid:durableId="1932346386">
    <w:abstractNumId w:val="3"/>
  </w:num>
  <w:num w:numId="7" w16cid:durableId="240871359">
    <w:abstractNumId w:val="2"/>
  </w:num>
  <w:num w:numId="8" w16cid:durableId="910653975">
    <w:abstractNumId w:val="1"/>
  </w:num>
  <w:num w:numId="9" w16cid:durableId="2022395285">
    <w:abstractNumId w:val="0"/>
  </w:num>
  <w:num w:numId="10" w16cid:durableId="1805855138">
    <w:abstractNumId w:val="10"/>
  </w:num>
  <w:num w:numId="11" w16cid:durableId="11474343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1DF1"/>
    <w:rsid w:val="00034616"/>
    <w:rsid w:val="0006063C"/>
    <w:rsid w:val="0015074B"/>
    <w:rsid w:val="001B0471"/>
    <w:rsid w:val="002547DE"/>
    <w:rsid w:val="0029639D"/>
    <w:rsid w:val="002B1C9A"/>
    <w:rsid w:val="00302C54"/>
    <w:rsid w:val="00326F90"/>
    <w:rsid w:val="00342E58"/>
    <w:rsid w:val="003C3E8D"/>
    <w:rsid w:val="00413EEB"/>
    <w:rsid w:val="005356CE"/>
    <w:rsid w:val="005A09DF"/>
    <w:rsid w:val="005C782A"/>
    <w:rsid w:val="005E2CBA"/>
    <w:rsid w:val="006153EA"/>
    <w:rsid w:val="006E7786"/>
    <w:rsid w:val="00703A17"/>
    <w:rsid w:val="007B003E"/>
    <w:rsid w:val="008A5500"/>
    <w:rsid w:val="0094085A"/>
    <w:rsid w:val="009839E5"/>
    <w:rsid w:val="009A22DE"/>
    <w:rsid w:val="00A2473E"/>
    <w:rsid w:val="00A93E4A"/>
    <w:rsid w:val="00AA1D8D"/>
    <w:rsid w:val="00AB0495"/>
    <w:rsid w:val="00AB3269"/>
    <w:rsid w:val="00AF3B96"/>
    <w:rsid w:val="00B347A7"/>
    <w:rsid w:val="00B425F3"/>
    <w:rsid w:val="00B47730"/>
    <w:rsid w:val="00B96ECC"/>
    <w:rsid w:val="00BC57ED"/>
    <w:rsid w:val="00CB0664"/>
    <w:rsid w:val="00E26DA8"/>
    <w:rsid w:val="00EA45E9"/>
    <w:rsid w:val="00F3674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0B944A8F-2EB9-45E5-87B5-36382CBC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lang w:val="es-C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1186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3. Checklist de Integración al Puesto de Trabajo</dc:title>
  <dc:subject/>
  <dc:creator>Felipe Ignacio Cruz Caro</dc:creator>
  <cp:keywords/>
  <dc:description>generated by python-docx</dc:description>
  <cp:lastModifiedBy>Felipe Ignacio Cruz Caro</cp:lastModifiedBy>
  <cp:revision>26</cp:revision>
  <dcterms:created xsi:type="dcterms:W3CDTF">2026-07-20T14:13:00Z</dcterms:created>
  <dcterms:modified xsi:type="dcterms:W3CDTF">2026-07-20T16:22:00Z</dcterms:modified>
  <cp:category/>
</cp:coreProperties>
</file>