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7B5A" w14:textId="5E3563F4" w:rsidR="00A669FA" w:rsidRPr="00EC5448" w:rsidRDefault="008E4615" w:rsidP="003115BB">
      <w:pPr>
        <w:jc w:val="center"/>
        <w:rPr>
          <w:rStyle w:val="Fuerte"/>
          <w:rFonts w:ascii="Calibri" w:hAnsi="Calibri" w:cs="Calibri"/>
          <w:color w:val="000000"/>
          <w:u w:val="single"/>
        </w:rPr>
      </w:pPr>
      <w:r>
        <w:rPr>
          <w:rStyle w:val="Fuerte"/>
          <w:rFonts w:ascii="Calibri" w:hAnsi="Calibri" w:cs="Calibri"/>
          <w:color w:val="000000"/>
          <w:u w:val="single"/>
        </w:rPr>
        <w:t>Taller</w:t>
      </w:r>
      <w:r w:rsidR="004562C6" w:rsidRPr="00EC5448">
        <w:rPr>
          <w:rStyle w:val="Fuerte"/>
          <w:rFonts w:ascii="Calibri" w:hAnsi="Calibri" w:cs="Calibri"/>
          <w:color w:val="000000"/>
          <w:u w:val="single"/>
        </w:rPr>
        <w:t xml:space="preserve"> Introductorio: Comunicación Inclusiva </w:t>
      </w:r>
      <w:r w:rsidR="00EC5448" w:rsidRPr="00EC5448">
        <w:rPr>
          <w:rStyle w:val="Fuerte"/>
          <w:rFonts w:ascii="Calibri" w:hAnsi="Calibri" w:cs="Calibri"/>
          <w:color w:val="000000"/>
          <w:u w:val="single"/>
        </w:rPr>
        <w:t>y el ABC en lengua de señas</w:t>
      </w:r>
    </w:p>
    <w:p w14:paraId="1335C4D1" w14:textId="77777777" w:rsidR="004562C6" w:rsidRPr="004562C6" w:rsidRDefault="004562C6" w:rsidP="002844E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1. Justificación técnica</w:t>
      </w:r>
    </w:p>
    <w:p w14:paraId="10CC3AC1" w14:textId="77777777" w:rsidR="004562C6" w:rsidRPr="004562C6" w:rsidRDefault="004562C6" w:rsidP="00EC544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En el contexto de la educación superior, la inclusión de personas con discapacidad constituye no solo un mandato normativo, sino también un desafío institucional vinculado a la garantía de derechos y a la calidad de los procesos formativos.</w:t>
      </w:r>
    </w:p>
    <w:p w14:paraId="05F6B3C4" w14:textId="77777777" w:rsidR="004562C6" w:rsidRDefault="004562C6" w:rsidP="00EC544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La comunidad sorda enfrenta históricamente </w:t>
      </w: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barreras comunicacionales estructurales</w:t>
      </w: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, las cuales limitan su participación plena en entornos educativos y laborales. En este sentido, la lengua de señas se configura como un </w:t>
      </w: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medio legítimo de comunicación</w:t>
      </w: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, reconocido cultural y lingüísticamente, cuya incorporación en espacios académicos contribuye a la eliminación de dichas barreras.</w:t>
      </w:r>
    </w:p>
    <w:p w14:paraId="61336D69" w14:textId="0CF930B6" w:rsidR="00EC5448" w:rsidRPr="004562C6" w:rsidRDefault="00EC5448" w:rsidP="00EC544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2844E6">
        <w:rPr>
          <w:rFonts w:ascii="Calibri" w:hAnsi="Calibri" w:cs="Calibri"/>
          <w:color w:val="000000"/>
          <w:sz w:val="22"/>
          <w:szCs w:val="22"/>
        </w:rPr>
        <w:t>Este piloto busca generar espacios breves y significativos que permitan a la comunidad académica y funcionaria</w:t>
      </w:r>
      <w:r w:rsidRPr="002844E6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2844E6">
        <w:rPr>
          <w:rStyle w:val="Fuerte"/>
          <w:rFonts w:ascii="Calibri" w:hAnsi="Calibri" w:cs="Calibri"/>
          <w:color w:val="000000"/>
          <w:sz w:val="22"/>
          <w:szCs w:val="22"/>
        </w:rPr>
        <w:t>acercarse a la lengua de señas, reconocer su valor como herramienta de inclusión y fomentar una cultura organizacional más accesible y respetuosa de la diversidad</w:t>
      </w:r>
    </w:p>
    <w:p w14:paraId="645B1BC6" w14:textId="77777777" w:rsidR="004562C6" w:rsidRPr="004562C6" w:rsidRDefault="004562C6" w:rsidP="00EC544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Desde el enfoque de derechos humanos, la promoción de competencias básicas en lengua de señas en docentes universitarios permite:</w:t>
      </w:r>
    </w:p>
    <w:p w14:paraId="16457644" w14:textId="77777777" w:rsidR="004562C6" w:rsidRPr="004562C6" w:rsidRDefault="004562C6" w:rsidP="00284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Favorecer la </w:t>
      </w: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accesibilidad comunicacional</w:t>
      </w: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 en el aula.</w:t>
      </w:r>
    </w:p>
    <w:p w14:paraId="01D6C16F" w14:textId="77777777" w:rsidR="004562C6" w:rsidRPr="004562C6" w:rsidRDefault="004562C6" w:rsidP="00284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Promover el </w:t>
      </w: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reconocimiento de la comunidad sorda</w:t>
      </w: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 como grupo cultural y lingüístico.</w:t>
      </w:r>
    </w:p>
    <w:p w14:paraId="26C771AE" w14:textId="77777777" w:rsidR="004562C6" w:rsidRPr="004562C6" w:rsidRDefault="004562C6" w:rsidP="00284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Reducir </w:t>
      </w: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barreras actitudinales y prejuicios</w:t>
      </w: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 asociados a la discapacidad.</w:t>
      </w:r>
    </w:p>
    <w:p w14:paraId="4C60D616" w14:textId="77777777" w:rsidR="004562C6" w:rsidRPr="004562C6" w:rsidRDefault="004562C6" w:rsidP="00284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Fortalecer prácticas pedagógicas inclusivas.</w:t>
      </w:r>
    </w:p>
    <w:p w14:paraId="329CD451" w14:textId="77777777" w:rsidR="004562C6" w:rsidRPr="002844E6" w:rsidRDefault="004562C6" w:rsidP="00EC544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 w:rsidRPr="002844E6">
        <w:rPr>
          <w:rFonts w:ascii="Calibri" w:hAnsi="Calibri" w:cs="Calibri"/>
          <w:color w:val="000000"/>
          <w:sz w:val="22"/>
          <w:szCs w:val="22"/>
        </w:rPr>
        <w:t>Asimismo, esta iniciativa se alinea con la normativa vigente en materia de inclusión, particularmente con la</w:t>
      </w:r>
      <w:r w:rsidRPr="002844E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2844E6">
        <w:rPr>
          <w:rStyle w:val="Fuerte"/>
          <w:rFonts w:ascii="Calibri" w:eastAsiaTheme="majorEastAsia" w:hAnsi="Calibri" w:cs="Calibri"/>
          <w:color w:val="000000"/>
          <w:sz w:val="22"/>
          <w:szCs w:val="22"/>
        </w:rPr>
        <w:t>Ley N°20.422</w:t>
      </w:r>
      <w:r w:rsidRPr="002844E6">
        <w:rPr>
          <w:rFonts w:ascii="Calibri" w:hAnsi="Calibri" w:cs="Calibri"/>
          <w:color w:val="000000"/>
          <w:sz w:val="22"/>
          <w:szCs w:val="22"/>
        </w:rPr>
        <w:t>, que establece normas sobre igualdad de oportunidades e inclusión social de personas con discapacidad, y con los principios de accesibilidad universal y ajustes razonables.</w:t>
      </w:r>
    </w:p>
    <w:p w14:paraId="67433743" w14:textId="5484B9E9" w:rsidR="004562C6" w:rsidRPr="002844E6" w:rsidRDefault="004562C6" w:rsidP="00EC544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 w:rsidRPr="002844E6">
        <w:rPr>
          <w:rFonts w:ascii="Calibri" w:hAnsi="Calibri" w:cs="Calibri"/>
          <w:color w:val="000000"/>
          <w:sz w:val="22"/>
          <w:szCs w:val="22"/>
        </w:rPr>
        <w:t>Por tanto, este curso no busca formar intérpretes, sino</w:t>
      </w:r>
      <w:r w:rsidRPr="002844E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2844E6">
        <w:rPr>
          <w:rStyle w:val="Fuerte"/>
          <w:rFonts w:ascii="Calibri" w:eastAsiaTheme="majorEastAsia" w:hAnsi="Calibri" w:cs="Calibri"/>
          <w:color w:val="000000"/>
          <w:sz w:val="22"/>
          <w:szCs w:val="22"/>
        </w:rPr>
        <w:t>generar conciencia, sensibilización y herramientas básicas de comunicación</w:t>
      </w:r>
      <w:r w:rsidRPr="002844E6">
        <w:rPr>
          <w:rFonts w:ascii="Calibri" w:hAnsi="Calibri" w:cs="Calibri"/>
          <w:color w:val="000000"/>
          <w:sz w:val="22"/>
          <w:szCs w:val="22"/>
        </w:rPr>
        <w:t>, contribuyendo al desarrollo de una cultura universitaria más inclusiva.</w:t>
      </w:r>
    </w:p>
    <w:p w14:paraId="1FE14233" w14:textId="77777777" w:rsidR="004562C6" w:rsidRPr="004562C6" w:rsidRDefault="004562C6" w:rsidP="002844E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2. Objetivo general</w:t>
      </w:r>
    </w:p>
    <w:p w14:paraId="1FB572C0" w14:textId="77777777" w:rsidR="004562C6" w:rsidRDefault="004562C6" w:rsidP="00EC544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Desarrollar competencias básicas en lengua de señas y comunicación inclusiva en docentes universitarios, promoviendo la accesibilidad comunicacional y la sensibilización hacia la discapacidad desde un enfoque de derechos.</w:t>
      </w:r>
    </w:p>
    <w:p w14:paraId="756F7848" w14:textId="77777777" w:rsidR="00EC5448" w:rsidRDefault="00EC5448" w:rsidP="00EC544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</w:p>
    <w:p w14:paraId="0048E996" w14:textId="77777777" w:rsidR="00EC5448" w:rsidRDefault="00EC5448" w:rsidP="00EC544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</w:p>
    <w:p w14:paraId="1552959B" w14:textId="77777777" w:rsidR="00EC5448" w:rsidRDefault="00EC5448" w:rsidP="00EC544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</w:p>
    <w:p w14:paraId="4CFBE445" w14:textId="77777777" w:rsidR="003115BB" w:rsidRPr="004562C6" w:rsidRDefault="003115BB" w:rsidP="00EC544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</w:p>
    <w:p w14:paraId="323EC330" w14:textId="77777777" w:rsidR="004562C6" w:rsidRPr="004562C6" w:rsidRDefault="004562C6" w:rsidP="002844E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lastRenderedPageBreak/>
        <w:t>3. Objetivos específicos</w:t>
      </w:r>
    </w:p>
    <w:p w14:paraId="2F44A4E9" w14:textId="77777777" w:rsidR="004031EC" w:rsidRDefault="004031EC" w:rsidP="00403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Aplicar estrategias iniciales de comunicación inclusiva en el aula.</w:t>
      </w:r>
    </w:p>
    <w:p w14:paraId="2D517CBB" w14:textId="77777777" w:rsidR="004562C6" w:rsidRPr="004562C6" w:rsidRDefault="004562C6" w:rsidP="002844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Identificar barreras comunicacionales presentes en el contexto educativo.</w:t>
      </w:r>
    </w:p>
    <w:p w14:paraId="2A2ADBE4" w14:textId="77777777" w:rsidR="004562C6" w:rsidRDefault="004562C6" w:rsidP="002844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Adquirir vocabulario básico en lengua de señas aplicable al contexto académico.</w:t>
      </w:r>
    </w:p>
    <w:p w14:paraId="1CD49493" w14:textId="77777777" w:rsidR="004031EC" w:rsidRPr="00A5630F" w:rsidRDefault="004031EC" w:rsidP="00403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Promover el </w:t>
      </w:r>
      <w:r w:rsidRPr="00A5630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reconocimiento de la comunidad sorda</w:t>
      </w: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 como grupo lingüístico y cultural.</w:t>
      </w:r>
    </w:p>
    <w:p w14:paraId="1EF9E986" w14:textId="77777777" w:rsidR="004031EC" w:rsidRDefault="004031EC" w:rsidP="00403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Fortalecer competencias docentes en inclusión.</w:t>
      </w:r>
    </w:p>
    <w:p w14:paraId="750D122E" w14:textId="42ED26E5" w:rsidR="004031EC" w:rsidRPr="004562C6" w:rsidRDefault="004031EC" w:rsidP="00403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Avanzar desde una lógica declarativa hacia una </w:t>
      </w:r>
      <w:r w:rsidRPr="00A5630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implementación práctica de la inclusión</w:t>
      </w:r>
    </w:p>
    <w:p w14:paraId="5E6FA191" w14:textId="4BA0D259" w:rsidR="004562C6" w:rsidRPr="004562C6" w:rsidRDefault="004562C6" w:rsidP="002844E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4. Estructura del </w:t>
      </w:r>
      <w:r w:rsidR="008E46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taller</w:t>
      </w:r>
    </w:p>
    <w:p w14:paraId="6E20BA1C" w14:textId="6E495613" w:rsidR="004562C6" w:rsidRPr="004562C6" w:rsidRDefault="004562C6" w:rsidP="004031E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Módulo </w:t>
      </w:r>
      <w:r w:rsidR="000355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1</w:t>
      </w: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: Introducción a la lengua de señas</w:t>
      </w:r>
    </w:p>
    <w:p w14:paraId="7890B2FD" w14:textId="77777777" w:rsidR="004562C6" w:rsidRPr="004562C6" w:rsidRDefault="004562C6" w:rsidP="00284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¿Qué es la lengua de señas?</w:t>
      </w:r>
    </w:p>
    <w:p w14:paraId="622F86A0" w14:textId="77777777" w:rsidR="004562C6" w:rsidRPr="004562C6" w:rsidRDefault="004562C6" w:rsidP="00284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Características lingüísticas básicas.</w:t>
      </w:r>
    </w:p>
    <w:p w14:paraId="544C858F" w14:textId="77777777" w:rsidR="004562C6" w:rsidRPr="004562C6" w:rsidRDefault="004562C6" w:rsidP="00284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Uso del espacio, expresión facial y corporal.</w:t>
      </w:r>
    </w:p>
    <w:p w14:paraId="16ACAC33" w14:textId="77777777" w:rsidR="004562C6" w:rsidRPr="004562C6" w:rsidRDefault="004562C6" w:rsidP="00284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Principios básicos de comunicación con personas sordas</w:t>
      </w:r>
    </w:p>
    <w:p w14:paraId="3E6AC208" w14:textId="2BDCA971" w:rsidR="00B209ED" w:rsidRPr="004562C6" w:rsidRDefault="00B209ED" w:rsidP="00B209E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Módulo </w:t>
      </w:r>
      <w:r w:rsidR="000355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2</w:t>
      </w: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: Vocabulario básico para el aula</w:t>
      </w:r>
    </w:p>
    <w:p w14:paraId="20A28B8B" w14:textId="77777777" w:rsidR="00B209ED" w:rsidRDefault="00B209ED" w:rsidP="00B209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Saludos y presentaciones.</w:t>
      </w:r>
    </w:p>
    <w:p w14:paraId="69456726" w14:textId="26931D9C" w:rsidR="00B209ED" w:rsidRPr="004562C6" w:rsidRDefault="00B209ED" w:rsidP="00B209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Ejercicios de reconocimiento visual</w:t>
      </w:r>
    </w:p>
    <w:p w14:paraId="16D016C9" w14:textId="77777777" w:rsidR="00B209ED" w:rsidRPr="004562C6" w:rsidRDefault="00B209ED" w:rsidP="00B209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Indicaciones básicas (sentarse, escribir, leer, etc.).</w:t>
      </w:r>
    </w:p>
    <w:p w14:paraId="4806D4D7" w14:textId="77777777" w:rsidR="00B209ED" w:rsidRPr="004562C6" w:rsidRDefault="00B209ED" w:rsidP="00B209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Conceptos académicos frecuentes.</w:t>
      </w:r>
    </w:p>
    <w:p w14:paraId="4920224F" w14:textId="77777777" w:rsidR="00B209ED" w:rsidRPr="004562C6" w:rsidRDefault="00B209ED" w:rsidP="00B209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Interacción básica docente–estudiante.</w:t>
      </w:r>
    </w:p>
    <w:p w14:paraId="7B61EAF8" w14:textId="4F6BC45F" w:rsidR="004562C6" w:rsidRPr="004562C6" w:rsidRDefault="004562C6" w:rsidP="002844E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Módulo </w:t>
      </w:r>
      <w:r w:rsidR="000355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3</w:t>
      </w: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: Alfabeto dactilológico (ABC de la lengua de señas)</w:t>
      </w:r>
    </w:p>
    <w:p w14:paraId="76802CBF" w14:textId="77777777" w:rsidR="004562C6" w:rsidRPr="004562C6" w:rsidRDefault="004562C6" w:rsidP="002844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Presentación del alfabeto manual.</w:t>
      </w:r>
    </w:p>
    <w:p w14:paraId="22F86443" w14:textId="41485E68" w:rsidR="004562C6" w:rsidRPr="00B209ED" w:rsidRDefault="004562C6" w:rsidP="00B209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B209ED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Práctica de deletreo (nombres, conceptos básicos).</w:t>
      </w:r>
    </w:p>
    <w:p w14:paraId="040D4563" w14:textId="77777777" w:rsidR="004031EC" w:rsidRDefault="004562C6" w:rsidP="004031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Aplicación en contexto educativo.</w:t>
      </w:r>
    </w:p>
    <w:p w14:paraId="4E18461F" w14:textId="227D39BD" w:rsidR="004562C6" w:rsidRPr="004562C6" w:rsidRDefault="004562C6" w:rsidP="002844E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Módulo </w:t>
      </w:r>
      <w:r w:rsidR="000355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4</w:t>
      </w:r>
      <w:r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: Estrategias de comunicación inclusiva</w:t>
      </w:r>
    </w:p>
    <w:p w14:paraId="1446E6E2" w14:textId="77777777" w:rsidR="004562C6" w:rsidRPr="004562C6" w:rsidRDefault="004562C6" w:rsidP="00284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Buenas prácticas de interacción con personas sordas.</w:t>
      </w:r>
    </w:p>
    <w:p w14:paraId="7F143AD9" w14:textId="77777777" w:rsidR="004562C6" w:rsidRPr="004562C6" w:rsidRDefault="004562C6" w:rsidP="00284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Uso de apoyos visuales.</w:t>
      </w:r>
    </w:p>
    <w:p w14:paraId="4622935D" w14:textId="77777777" w:rsidR="004562C6" w:rsidRPr="004562C6" w:rsidRDefault="004562C6" w:rsidP="00284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Ritmo y claridad en la comunicación.</w:t>
      </w:r>
    </w:p>
    <w:p w14:paraId="377C2C47" w14:textId="77777777" w:rsidR="004562C6" w:rsidRPr="004562C6" w:rsidRDefault="004562C6" w:rsidP="00284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Errores comunes y cómo evitarlos.</w:t>
      </w:r>
    </w:p>
    <w:p w14:paraId="7B4634D9" w14:textId="1F5DB2B7" w:rsidR="004562C6" w:rsidRPr="004562C6" w:rsidRDefault="0003553E" w:rsidP="002844E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5</w:t>
      </w:r>
      <w:r w:rsidR="004562C6"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. Metodología</w:t>
      </w:r>
    </w:p>
    <w:p w14:paraId="4F665CE5" w14:textId="77777777" w:rsidR="004562C6" w:rsidRPr="004562C6" w:rsidRDefault="004562C6" w:rsidP="002844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Enfoque teórico-práctico</w:t>
      </w:r>
    </w:p>
    <w:p w14:paraId="2506A4F8" w14:textId="77777777" w:rsidR="004562C6" w:rsidRPr="004562C6" w:rsidRDefault="004562C6" w:rsidP="002844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Aprendizaje experiencial</w:t>
      </w:r>
    </w:p>
    <w:p w14:paraId="3BA2F9D2" w14:textId="77777777" w:rsidR="004562C6" w:rsidRPr="004562C6" w:rsidRDefault="004562C6" w:rsidP="002844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Ejercicios prácticos guiados</w:t>
      </w:r>
    </w:p>
    <w:p w14:paraId="7656B478" w14:textId="77777777" w:rsidR="004562C6" w:rsidRPr="004562C6" w:rsidRDefault="004562C6" w:rsidP="002844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Cápsulas demostrativas</w:t>
      </w:r>
    </w:p>
    <w:p w14:paraId="451C4415" w14:textId="118F0E3F" w:rsidR="004562C6" w:rsidRPr="004562C6" w:rsidRDefault="004562C6" w:rsidP="004031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Práctica entre pares</w:t>
      </w:r>
    </w:p>
    <w:p w14:paraId="686CC4B3" w14:textId="508D4798" w:rsidR="004562C6" w:rsidRPr="004562C6" w:rsidRDefault="0003553E" w:rsidP="002844E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lastRenderedPageBreak/>
        <w:t>6</w:t>
      </w:r>
      <w:r w:rsidR="004562C6" w:rsidRPr="004562C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. Resultados esperados</w:t>
      </w:r>
    </w:p>
    <w:p w14:paraId="2FC2F686" w14:textId="599BC7EA" w:rsidR="004562C6" w:rsidRPr="004562C6" w:rsidRDefault="004562C6" w:rsidP="002844E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Al finalizar el </w:t>
      </w:r>
      <w:r w:rsidR="00E65650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taller</w:t>
      </w: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, los y las docentes serán capaces de:</w:t>
      </w:r>
    </w:p>
    <w:p w14:paraId="657830F1" w14:textId="77777777" w:rsidR="004562C6" w:rsidRPr="004562C6" w:rsidRDefault="004562C6" w:rsidP="002844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Reconocer la importancia de la lengua de señas en la inclusión educativa.</w:t>
      </w:r>
    </w:p>
    <w:p w14:paraId="4EFA8B94" w14:textId="77777777" w:rsidR="004562C6" w:rsidRPr="004562C6" w:rsidRDefault="004562C6" w:rsidP="002844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Utilizar expresiones básicas en lengua de señas.</w:t>
      </w:r>
    </w:p>
    <w:p w14:paraId="7CC99A88" w14:textId="77777777" w:rsidR="004562C6" w:rsidRPr="004562C6" w:rsidRDefault="004562C6" w:rsidP="002844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Aplicar estrategias iniciales de comunicación inclusiva.</w:t>
      </w:r>
    </w:p>
    <w:p w14:paraId="5D3A5794" w14:textId="77777777" w:rsidR="004562C6" w:rsidRPr="004562C6" w:rsidRDefault="004562C6" w:rsidP="002844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4562C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Contribuir a la reducción de barreras comunicacionales en el aula.</w:t>
      </w:r>
    </w:p>
    <w:p w14:paraId="765E5CD4" w14:textId="485F36A0" w:rsidR="004562C6" w:rsidRPr="002844E6" w:rsidRDefault="0003553E" w:rsidP="004031E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7.</w:t>
      </w:r>
      <w:r w:rsidR="004562C6" w:rsidRPr="002844E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 Enfoque del curso</w:t>
      </w:r>
    </w:p>
    <w:p w14:paraId="1D1C2994" w14:textId="77777777" w:rsidR="004562C6" w:rsidRPr="002844E6" w:rsidRDefault="004562C6" w:rsidP="002844E6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284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Este curso tiene un carácter:</w:t>
      </w:r>
    </w:p>
    <w:p w14:paraId="5C73D048" w14:textId="77777777" w:rsidR="004562C6" w:rsidRPr="002844E6" w:rsidRDefault="004562C6" w:rsidP="006B2E79">
      <w:pPr>
        <w:pStyle w:val="Prrafodelista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2844E6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s-MX"/>
          <w14:ligatures w14:val="none"/>
        </w:rPr>
        <w:t>✔</w:t>
      </w:r>
      <w:r w:rsidRPr="00284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 Introductorio</w:t>
      </w:r>
      <w:r w:rsidRPr="00284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br/>
      </w:r>
      <w:r w:rsidRPr="002844E6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s-MX"/>
          <w14:ligatures w14:val="none"/>
        </w:rPr>
        <w:t>✔</w:t>
      </w:r>
      <w:r w:rsidRPr="00284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 Formativo–sensibilizador</w:t>
      </w:r>
      <w:r w:rsidRPr="00284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br/>
      </w:r>
      <w:r w:rsidRPr="002844E6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s-MX"/>
          <w14:ligatures w14:val="none"/>
        </w:rPr>
        <w:t>✔</w:t>
      </w:r>
      <w:r w:rsidRPr="00284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 No certifica competencias avanzadas en lengua de señas</w:t>
      </w:r>
      <w:r w:rsidRPr="00284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br/>
      </w:r>
      <w:r w:rsidRPr="002844E6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s-MX"/>
          <w14:ligatures w14:val="none"/>
        </w:rPr>
        <w:t>✔</w:t>
      </w:r>
      <w:r w:rsidRPr="002844E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 Orientado a generar </w:t>
      </w:r>
      <w:r w:rsidRPr="002844E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cambio cultural institucional</w:t>
      </w:r>
    </w:p>
    <w:p w14:paraId="7D792B5E" w14:textId="091005BF" w:rsidR="00A5630F" w:rsidRPr="00A5630F" w:rsidRDefault="0003553E" w:rsidP="002844E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8</w:t>
      </w:r>
      <w:r w:rsidR="004031E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.</w:t>
      </w:r>
      <w:r w:rsidR="00A5630F" w:rsidRPr="00A5630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 Población objetivo</w:t>
      </w:r>
    </w:p>
    <w:p w14:paraId="2C81BC3F" w14:textId="76ACC112" w:rsidR="00A5630F" w:rsidRPr="00A5630F" w:rsidRDefault="00A5630F" w:rsidP="002844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Docentes </w:t>
      </w:r>
      <w:r w:rsidR="004031E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y personal administrativo </w:t>
      </w: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de la Universidad Central de Chile</w:t>
      </w:r>
      <w:r w:rsidR="006A38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, Facultad de Ingeniería y arquitectura.</w:t>
      </w:r>
    </w:p>
    <w:p w14:paraId="081F838C" w14:textId="77777777" w:rsidR="00A5630F" w:rsidRPr="00A5630F" w:rsidRDefault="00A5630F" w:rsidP="002844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Participación voluntaria</w:t>
      </w:r>
    </w:p>
    <w:p w14:paraId="594552E7" w14:textId="1100AD09" w:rsidR="00A5630F" w:rsidRPr="006B2E79" w:rsidRDefault="00A5630F" w:rsidP="004031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Cupo piloto sugerido: </w:t>
      </w:r>
      <w:r w:rsidRPr="00A5630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20 a 30 participantes</w:t>
      </w:r>
    </w:p>
    <w:p w14:paraId="4119DBA8" w14:textId="2D8B31FC" w:rsidR="006B2E79" w:rsidRDefault="006B2E79" w:rsidP="004031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6B2E79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Horario: Martes de 15:30 a 17:30 hrs.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 </w:t>
      </w:r>
    </w:p>
    <w:p w14:paraId="106F2D8A" w14:textId="59F0B647" w:rsidR="006B2E79" w:rsidRDefault="006B2E79" w:rsidP="004031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Clases: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ab/>
      </w:r>
      <w:r w:rsidR="0003553E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1</w:t>
      </w:r>
      <w:r w:rsidR="005B13F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9</w:t>
      </w:r>
      <w:r w:rsidR="0003553E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 </w:t>
      </w:r>
      <w:r w:rsidR="00176018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Mayo</w:t>
      </w:r>
      <w:r w:rsidR="0003553E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, </w:t>
      </w:r>
      <w:r w:rsidR="005B13F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26</w:t>
      </w:r>
      <w:r w:rsidR="0003553E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 Mayo, 02 Junio</w:t>
      </w:r>
      <w:r w:rsidR="005B13F6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 y 09 Junio</w:t>
      </w:r>
      <w:r w:rsidR="0003553E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.</w:t>
      </w:r>
    </w:p>
    <w:p w14:paraId="538A4953" w14:textId="1FD588F6" w:rsidR="00A5630F" w:rsidRPr="0003553E" w:rsidRDefault="0003553E" w:rsidP="0003553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9</w:t>
      </w:r>
      <w:r w:rsidR="004031E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.</w:t>
      </w:r>
      <w:r w:rsidR="00A5630F" w:rsidRPr="00A5630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 Alcance del piloto</w:t>
      </w:r>
    </w:p>
    <w:p w14:paraId="7B2BD415" w14:textId="77777777" w:rsidR="00A5630F" w:rsidRPr="00A5630F" w:rsidRDefault="00A5630F" w:rsidP="002844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Carácter: Introductorio – sensibilización</w:t>
      </w:r>
    </w:p>
    <w:p w14:paraId="5B742F26" w14:textId="72AA880A" w:rsidR="00A5630F" w:rsidRPr="00A5630F" w:rsidRDefault="00A5630F" w:rsidP="002844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Duración </w:t>
      </w:r>
      <w:r w:rsidRPr="00A5630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MX"/>
          <w14:ligatures w14:val="none"/>
        </w:rPr>
        <w:t>8 horas</w:t>
      </w:r>
    </w:p>
    <w:p w14:paraId="1341B8DF" w14:textId="77777777" w:rsidR="00A5630F" w:rsidRPr="00A5630F" w:rsidRDefault="00A5630F" w:rsidP="002844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Modalidad:</w:t>
      </w:r>
    </w:p>
    <w:p w14:paraId="5B5E0459" w14:textId="31856924" w:rsidR="00A5630F" w:rsidRPr="00A5630F" w:rsidRDefault="00A5630F" w:rsidP="002844E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 xml:space="preserve">Presencial </w:t>
      </w:r>
    </w:p>
    <w:p w14:paraId="40D9B328" w14:textId="77777777" w:rsidR="00A5630F" w:rsidRPr="00A5630F" w:rsidRDefault="00A5630F" w:rsidP="002844E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Con componente práctico</w:t>
      </w:r>
    </w:p>
    <w:p w14:paraId="7ABAE3CA" w14:textId="77777777" w:rsidR="00A5630F" w:rsidRPr="00A5630F" w:rsidRDefault="00A5630F" w:rsidP="002844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Facilitación:</w:t>
      </w:r>
    </w:p>
    <w:p w14:paraId="6EC1A98D" w14:textId="77777777" w:rsidR="00A5630F" w:rsidRPr="00A5630F" w:rsidRDefault="00A5630F" w:rsidP="002844E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 w:rsidRPr="00A563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Gestora en Inclusión Laboral</w:t>
      </w:r>
    </w:p>
    <w:p w14:paraId="2021CBD1" w14:textId="711E82F0" w:rsidR="003115BB" w:rsidRPr="00BA1767" w:rsidRDefault="00BA1767" w:rsidP="002844E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s-MX"/>
          <w14:ligatures w14:val="none"/>
        </w:rPr>
        <w:t>Docente/facilitador en Lengua de señas</w:t>
      </w:r>
    </w:p>
    <w:sectPr w:rsidR="003115BB" w:rsidRPr="00BA17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4061"/>
    <w:multiLevelType w:val="multilevel"/>
    <w:tmpl w:val="1E9A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6744F"/>
    <w:multiLevelType w:val="multilevel"/>
    <w:tmpl w:val="7A3A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D6793"/>
    <w:multiLevelType w:val="multilevel"/>
    <w:tmpl w:val="6F82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1BDC"/>
    <w:multiLevelType w:val="multilevel"/>
    <w:tmpl w:val="1B2C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D2754"/>
    <w:multiLevelType w:val="multilevel"/>
    <w:tmpl w:val="15F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44274"/>
    <w:multiLevelType w:val="multilevel"/>
    <w:tmpl w:val="5740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21BFF"/>
    <w:multiLevelType w:val="multilevel"/>
    <w:tmpl w:val="8BA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04E00"/>
    <w:multiLevelType w:val="hybridMultilevel"/>
    <w:tmpl w:val="4B0A4DE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A43C5"/>
    <w:multiLevelType w:val="multilevel"/>
    <w:tmpl w:val="44EC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E196D"/>
    <w:multiLevelType w:val="multilevel"/>
    <w:tmpl w:val="64A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93C5E"/>
    <w:multiLevelType w:val="multilevel"/>
    <w:tmpl w:val="681C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A6E02"/>
    <w:multiLevelType w:val="multilevel"/>
    <w:tmpl w:val="FEE6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92587"/>
    <w:multiLevelType w:val="multilevel"/>
    <w:tmpl w:val="D96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65122"/>
    <w:multiLevelType w:val="multilevel"/>
    <w:tmpl w:val="BD80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52D28"/>
    <w:multiLevelType w:val="multilevel"/>
    <w:tmpl w:val="345A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1A26EB"/>
    <w:multiLevelType w:val="multilevel"/>
    <w:tmpl w:val="78AE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315738"/>
    <w:multiLevelType w:val="multilevel"/>
    <w:tmpl w:val="A81A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E00FD4"/>
    <w:multiLevelType w:val="multilevel"/>
    <w:tmpl w:val="F75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2553C"/>
    <w:multiLevelType w:val="multilevel"/>
    <w:tmpl w:val="3A28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77651"/>
    <w:multiLevelType w:val="multilevel"/>
    <w:tmpl w:val="BB5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A1873"/>
    <w:multiLevelType w:val="multilevel"/>
    <w:tmpl w:val="2FA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043D04"/>
    <w:multiLevelType w:val="multilevel"/>
    <w:tmpl w:val="2A22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93DA2"/>
    <w:multiLevelType w:val="multilevel"/>
    <w:tmpl w:val="BB00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AB7616"/>
    <w:multiLevelType w:val="multilevel"/>
    <w:tmpl w:val="DB6C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DE210C"/>
    <w:multiLevelType w:val="hybridMultilevel"/>
    <w:tmpl w:val="2402B40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0F3F7A"/>
    <w:multiLevelType w:val="multilevel"/>
    <w:tmpl w:val="C298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97945">
    <w:abstractNumId w:val="22"/>
  </w:num>
  <w:num w:numId="2" w16cid:durableId="391734904">
    <w:abstractNumId w:val="2"/>
  </w:num>
  <w:num w:numId="3" w16cid:durableId="1085689607">
    <w:abstractNumId w:val="16"/>
  </w:num>
  <w:num w:numId="4" w16cid:durableId="610744318">
    <w:abstractNumId w:val="4"/>
  </w:num>
  <w:num w:numId="5" w16cid:durableId="714081215">
    <w:abstractNumId w:val="25"/>
  </w:num>
  <w:num w:numId="6" w16cid:durableId="312297109">
    <w:abstractNumId w:val="20"/>
  </w:num>
  <w:num w:numId="7" w16cid:durableId="1637252759">
    <w:abstractNumId w:val="15"/>
  </w:num>
  <w:num w:numId="8" w16cid:durableId="582615984">
    <w:abstractNumId w:val="8"/>
  </w:num>
  <w:num w:numId="9" w16cid:durableId="1408771216">
    <w:abstractNumId w:val="18"/>
  </w:num>
  <w:num w:numId="10" w16cid:durableId="25329445">
    <w:abstractNumId w:val="19"/>
  </w:num>
  <w:num w:numId="11" w16cid:durableId="770400081">
    <w:abstractNumId w:val="13"/>
  </w:num>
  <w:num w:numId="12" w16cid:durableId="1741561705">
    <w:abstractNumId w:val="0"/>
  </w:num>
  <w:num w:numId="13" w16cid:durableId="531959951">
    <w:abstractNumId w:val="10"/>
  </w:num>
  <w:num w:numId="14" w16cid:durableId="1567230129">
    <w:abstractNumId w:val="23"/>
  </w:num>
  <w:num w:numId="15" w16cid:durableId="1439326143">
    <w:abstractNumId w:val="6"/>
  </w:num>
  <w:num w:numId="16" w16cid:durableId="130169697">
    <w:abstractNumId w:val="11"/>
  </w:num>
  <w:num w:numId="17" w16cid:durableId="1175144580">
    <w:abstractNumId w:val="14"/>
  </w:num>
  <w:num w:numId="18" w16cid:durableId="504561757">
    <w:abstractNumId w:val="9"/>
  </w:num>
  <w:num w:numId="19" w16cid:durableId="273683019">
    <w:abstractNumId w:val="3"/>
  </w:num>
  <w:num w:numId="20" w16cid:durableId="1172841512">
    <w:abstractNumId w:val="1"/>
  </w:num>
  <w:num w:numId="21" w16cid:durableId="87234023">
    <w:abstractNumId w:val="17"/>
  </w:num>
  <w:num w:numId="22" w16cid:durableId="564297245">
    <w:abstractNumId w:val="12"/>
  </w:num>
  <w:num w:numId="23" w16cid:durableId="1951401276">
    <w:abstractNumId w:val="21"/>
  </w:num>
  <w:num w:numId="24" w16cid:durableId="37826089">
    <w:abstractNumId w:val="5"/>
  </w:num>
  <w:num w:numId="25" w16cid:durableId="1704358122">
    <w:abstractNumId w:val="7"/>
  </w:num>
  <w:num w:numId="26" w16cid:durableId="13759311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FA"/>
    <w:rsid w:val="00027D84"/>
    <w:rsid w:val="0003553E"/>
    <w:rsid w:val="0004534E"/>
    <w:rsid w:val="00122424"/>
    <w:rsid w:val="00176018"/>
    <w:rsid w:val="0019406C"/>
    <w:rsid w:val="002844E6"/>
    <w:rsid w:val="003115BB"/>
    <w:rsid w:val="004031EC"/>
    <w:rsid w:val="004562C6"/>
    <w:rsid w:val="005B13F6"/>
    <w:rsid w:val="006A3856"/>
    <w:rsid w:val="006B2E79"/>
    <w:rsid w:val="008E4615"/>
    <w:rsid w:val="00963E7C"/>
    <w:rsid w:val="00A44446"/>
    <w:rsid w:val="00A5630F"/>
    <w:rsid w:val="00A669FA"/>
    <w:rsid w:val="00B209ED"/>
    <w:rsid w:val="00BA1767"/>
    <w:rsid w:val="00E21EF0"/>
    <w:rsid w:val="00E65650"/>
    <w:rsid w:val="00E76EB3"/>
    <w:rsid w:val="00EC5448"/>
    <w:rsid w:val="00ED1E0B"/>
    <w:rsid w:val="00F8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CBB2"/>
  <w15:chartTrackingRefBased/>
  <w15:docId w15:val="{E9DF3482-324B-8348-B148-1E1BE59D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6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6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69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6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6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6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6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6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69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69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9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69FA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A6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A669FA"/>
  </w:style>
  <w:style w:type="character" w:styleId="Fuerte">
    <w:name w:val="Strong"/>
    <w:basedOn w:val="Fuentedeprrafopredeter"/>
    <w:uiPriority w:val="22"/>
    <w:qFormat/>
    <w:rsid w:val="00A669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11328</dc:creator>
  <cp:keywords/>
  <dc:description/>
  <cp:lastModifiedBy>11328</cp:lastModifiedBy>
  <cp:revision>3</cp:revision>
  <dcterms:created xsi:type="dcterms:W3CDTF">2026-04-20T20:49:00Z</dcterms:created>
  <dcterms:modified xsi:type="dcterms:W3CDTF">2026-04-28T13:57:00Z</dcterms:modified>
</cp:coreProperties>
</file>