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449" w:rsidRDefault="00A01376">
      <w:pPr>
        <w:widowControl w:val="0"/>
        <w:autoSpaceDE w:val="0"/>
        <w:autoSpaceDN w:val="0"/>
        <w:adjustRightInd w:val="0"/>
        <w:spacing w:after="0" w:line="204" w:lineRule="exact"/>
        <w:rPr>
          <w:rFonts w:ascii="Times New Roman" w:hAnsi="Times New Roman"/>
          <w:sz w:val="24"/>
          <w:szCs w:val="24"/>
        </w:rPr>
      </w:pPr>
      <w:r>
        <w:rPr>
          <w:rFonts w:ascii="Times New Roman" w:hAnsi="Times New Roman"/>
          <w:noProof/>
          <w:sz w:val="24"/>
          <w:szCs w:val="24"/>
        </w:rPr>
        <w:drawing>
          <wp:anchor distT="0" distB="0" distL="114300" distR="114300" simplePos="0" relativeHeight="251661312" behindDoc="0" locked="0" layoutInCell="1" allowOverlap="1">
            <wp:simplePos x="0" y="0"/>
            <wp:positionH relativeFrom="margin">
              <wp:posOffset>-1570990</wp:posOffset>
            </wp:positionH>
            <wp:positionV relativeFrom="margin">
              <wp:posOffset>-541020</wp:posOffset>
            </wp:positionV>
            <wp:extent cx="2327910" cy="830580"/>
            <wp:effectExtent l="19050" t="0" r="0" b="0"/>
            <wp:wrapSquare wrapText="bothSides"/>
            <wp:docPr id="8" name="3 Imagen" descr="logo_U_cent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_central.JPG"/>
                    <pic:cNvPicPr/>
                  </pic:nvPicPr>
                  <pic:blipFill>
                    <a:blip r:embed="rId8"/>
                    <a:stretch>
                      <a:fillRect/>
                    </a:stretch>
                  </pic:blipFill>
                  <pic:spPr>
                    <a:xfrm>
                      <a:off x="0" y="0"/>
                      <a:ext cx="2327910" cy="830580"/>
                    </a:xfrm>
                    <a:prstGeom prst="rect">
                      <a:avLst/>
                    </a:prstGeom>
                  </pic:spPr>
                </pic:pic>
              </a:graphicData>
            </a:graphic>
          </wp:anchor>
        </w:drawing>
      </w:r>
    </w:p>
    <w:p w:rsidR="00A01376" w:rsidRDefault="00A01376">
      <w:pPr>
        <w:widowControl w:val="0"/>
        <w:overflowPunct w:val="0"/>
        <w:autoSpaceDE w:val="0"/>
        <w:autoSpaceDN w:val="0"/>
        <w:adjustRightInd w:val="0"/>
        <w:spacing w:after="0" w:line="244" w:lineRule="auto"/>
        <w:ind w:left="3620" w:right="240"/>
        <w:rPr>
          <w:rFonts w:ascii="Helvetica" w:hAnsi="Helvetica" w:cs="Helvetica"/>
          <w:sz w:val="20"/>
          <w:szCs w:val="20"/>
        </w:rPr>
      </w:pPr>
    </w:p>
    <w:p w:rsidR="00A01376" w:rsidRDefault="00A01376">
      <w:pPr>
        <w:widowControl w:val="0"/>
        <w:overflowPunct w:val="0"/>
        <w:autoSpaceDE w:val="0"/>
        <w:autoSpaceDN w:val="0"/>
        <w:adjustRightInd w:val="0"/>
        <w:spacing w:after="0" w:line="244" w:lineRule="auto"/>
        <w:ind w:left="3620" w:right="240"/>
        <w:rPr>
          <w:rFonts w:ascii="Helvetica" w:hAnsi="Helvetica" w:cs="Helvetica"/>
          <w:sz w:val="43"/>
          <w:szCs w:val="43"/>
          <w:lang w:val="es-ES"/>
        </w:rPr>
      </w:pPr>
      <w:bookmarkStart w:id="0" w:name="_GoBack"/>
      <w:bookmarkEnd w:id="0"/>
    </w:p>
    <w:p w:rsidR="00213449" w:rsidRPr="00462CF1" w:rsidRDefault="00691564" w:rsidP="00462CF1">
      <w:pPr>
        <w:widowControl w:val="0"/>
        <w:overflowPunct w:val="0"/>
        <w:autoSpaceDE w:val="0"/>
        <w:autoSpaceDN w:val="0"/>
        <w:adjustRightInd w:val="0"/>
        <w:spacing w:after="0" w:line="244" w:lineRule="auto"/>
        <w:ind w:right="240"/>
        <w:rPr>
          <w:rFonts w:ascii="Helvetica" w:hAnsi="Helvetica" w:cs="Helvetica"/>
          <w:sz w:val="43"/>
          <w:szCs w:val="43"/>
          <w:lang w:val="es-ES"/>
        </w:rPr>
      </w:pPr>
      <w:r>
        <w:rPr>
          <w:rFonts w:ascii="Times New Roman" w:hAnsi="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-1633855</wp:posOffset>
                </wp:positionH>
                <wp:positionV relativeFrom="paragraph">
                  <wp:posOffset>239395</wp:posOffset>
                </wp:positionV>
                <wp:extent cx="3036570" cy="1785620"/>
                <wp:effectExtent l="0" t="0" r="381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6570" cy="1785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2CF1" w:rsidRPr="00F12423" w:rsidRDefault="00462CF1" w:rsidP="00462CF1">
                            <w:pPr>
                              <w:rPr>
                                <w:rFonts w:ascii="Helvética" w:hAnsi="Helvética"/>
                                <w:b/>
                                <w:sz w:val="28"/>
                                <w:szCs w:val="28"/>
                                <w:lang w:val="es-ES"/>
                              </w:rPr>
                            </w:pPr>
                            <w:r w:rsidRPr="00F12423">
                              <w:rPr>
                                <w:rFonts w:ascii="Helvetica" w:hAnsi="Helvetica" w:cs="Helvetica"/>
                                <w:b/>
                                <w:sz w:val="28"/>
                                <w:szCs w:val="28"/>
                                <w:lang w:val="es-ES"/>
                              </w:rPr>
                              <w:t>Estudio</w:t>
                            </w:r>
                            <w:r w:rsidRPr="00F12423">
                              <w:rPr>
                                <w:rFonts w:ascii="Helvética" w:hAnsi="Helvética"/>
                                <w:b/>
                                <w:sz w:val="28"/>
                                <w:szCs w:val="28"/>
                                <w:lang w:val="es-ES"/>
                              </w:rPr>
                              <w:t xml:space="preserve">: </w:t>
                            </w:r>
                            <w:r w:rsidR="00EE66D4" w:rsidRPr="00F12423">
                              <w:rPr>
                                <w:rFonts w:ascii="Helvetica" w:hAnsi="Helvetica" w:cs="Helvetica"/>
                                <w:b/>
                                <w:sz w:val="28"/>
                                <w:szCs w:val="28"/>
                                <w:lang w:val="es-ES"/>
                              </w:rPr>
                              <w:t>Evaluativo de perfiles de egreso</w:t>
                            </w:r>
                            <w:r w:rsidR="00B63B85" w:rsidRPr="00F12423">
                              <w:rPr>
                                <w:rFonts w:ascii="Helvetica" w:hAnsi="Helvetica" w:cs="Helvetica"/>
                                <w:b/>
                                <w:sz w:val="28"/>
                                <w:szCs w:val="28"/>
                                <w:lang w:val="es-ES"/>
                              </w:rPr>
                              <w:t xml:space="preserve"> en colegios innovadores</w:t>
                            </w:r>
                            <w:r w:rsidR="00EE66D4" w:rsidRPr="00F12423">
                              <w:rPr>
                                <w:rFonts w:ascii="Helvetica" w:hAnsi="Helvetica" w:cs="Helvetica"/>
                                <w:b/>
                                <w:sz w:val="28"/>
                                <w:szCs w:val="28"/>
                                <w:lang w:val="es-ES"/>
                              </w:rPr>
                              <w:t>.</w:t>
                            </w:r>
                          </w:p>
                          <w:p w:rsidR="00462CF1" w:rsidRPr="00462CF1" w:rsidRDefault="00462CF1" w:rsidP="00462CF1">
                            <w:pPr>
                              <w:rPr>
                                <w:rFonts w:ascii="Helvética" w:hAnsi="Helvética"/>
                                <w:b/>
                                <w:sz w:val="36"/>
                                <w:szCs w:val="36"/>
                                <w:lang w:val="es-ES"/>
                              </w:rPr>
                            </w:pPr>
                            <w:r w:rsidRPr="00462CF1">
                              <w:rPr>
                                <w:rFonts w:ascii="Helvetica" w:hAnsi="Helvetica" w:cs="Helvetica"/>
                                <w:sz w:val="20"/>
                                <w:szCs w:val="20"/>
                                <w:lang w:val="es-ES"/>
                              </w:rPr>
                              <w:t xml:space="preserve">Proyecto internacional </w:t>
                            </w:r>
                            <w:r w:rsidR="00EE66D4">
                              <w:rPr>
                                <w:rFonts w:ascii="Helvetica" w:hAnsi="Helvetica" w:cs="Helvetica"/>
                                <w:sz w:val="20"/>
                                <w:szCs w:val="20"/>
                                <w:lang w:val="es-ES"/>
                              </w:rPr>
                              <w:t>evaluativo orientado a comparar los p</w:t>
                            </w:r>
                            <w:r w:rsidR="00B63B85">
                              <w:rPr>
                                <w:rFonts w:ascii="Helvetica" w:hAnsi="Helvetica" w:cs="Helvetica"/>
                                <w:sz w:val="20"/>
                                <w:szCs w:val="20"/>
                                <w:lang w:val="es-ES"/>
                              </w:rPr>
                              <w:t>er</w:t>
                            </w:r>
                            <w:r w:rsidR="00EE66D4">
                              <w:rPr>
                                <w:rFonts w:ascii="Helvetica" w:hAnsi="Helvetica" w:cs="Helvetica"/>
                                <w:sz w:val="20"/>
                                <w:szCs w:val="20"/>
                                <w:lang w:val="es-ES"/>
                              </w:rPr>
                              <w:t>files de egre</w:t>
                            </w:r>
                            <w:r w:rsidR="00B63B85">
                              <w:rPr>
                                <w:rFonts w:ascii="Helvetica" w:hAnsi="Helvetica" w:cs="Helvetica"/>
                                <w:sz w:val="20"/>
                                <w:szCs w:val="20"/>
                                <w:lang w:val="es-ES"/>
                              </w:rPr>
                              <w:t>so declarados en los PEI con la</w:t>
                            </w:r>
                            <w:r w:rsidR="00EE66D4">
                              <w:rPr>
                                <w:rFonts w:ascii="Helvetica" w:hAnsi="Helvetica" w:cs="Helvetica"/>
                                <w:sz w:val="20"/>
                                <w:szCs w:val="20"/>
                                <w:lang w:val="es-ES"/>
                              </w:rPr>
                              <w:t xml:space="preserve"> percepción de </w:t>
                            </w:r>
                            <w:r w:rsidR="00B63B85">
                              <w:rPr>
                                <w:rFonts w:ascii="Helvetica" w:hAnsi="Helvetica" w:cs="Helvetica"/>
                                <w:sz w:val="20"/>
                                <w:szCs w:val="20"/>
                                <w:lang w:val="es-ES"/>
                              </w:rPr>
                              <w:t xml:space="preserve">los </w:t>
                            </w:r>
                            <w:r w:rsidR="00EE66D4">
                              <w:rPr>
                                <w:rFonts w:ascii="Helvetica" w:hAnsi="Helvetica" w:cs="Helvetica"/>
                                <w:sz w:val="20"/>
                                <w:szCs w:val="20"/>
                                <w:lang w:val="es-ES"/>
                              </w:rPr>
                              <w:t>distintos estamentos de</w:t>
                            </w:r>
                            <w:r w:rsidR="00B63B85">
                              <w:rPr>
                                <w:rFonts w:ascii="Helvetica" w:hAnsi="Helvetica" w:cs="Helvetica"/>
                                <w:sz w:val="20"/>
                                <w:szCs w:val="20"/>
                                <w:lang w:val="es-ES"/>
                              </w:rPr>
                              <w:t xml:space="preserve"> la</w:t>
                            </w:r>
                            <w:r w:rsidR="00EE66D4">
                              <w:rPr>
                                <w:rFonts w:ascii="Helvetica" w:hAnsi="Helvetica" w:cs="Helvetica"/>
                                <w:sz w:val="20"/>
                                <w:szCs w:val="20"/>
                                <w:lang w:val="es-ES"/>
                              </w:rPr>
                              <w:t xml:space="preserve"> </w:t>
                            </w:r>
                            <w:r w:rsidR="00B63B85">
                              <w:rPr>
                                <w:rFonts w:ascii="Helvetica" w:hAnsi="Helvetica" w:cs="Helvetica"/>
                                <w:sz w:val="20"/>
                                <w:szCs w:val="20"/>
                                <w:lang w:val="es-ES"/>
                              </w:rPr>
                              <w:t>comunidad educativa.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28.65pt;margin-top:18.85pt;width:239.1pt;height:14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" stroked="f">
                <v:textbox>
                  <w:txbxContent>
                    <w:p w:rsidR="00462CF1" w:rsidRPr="00F12423" w:rsidRDefault="00462CF1" w:rsidP="00462CF1">
                      <w:pPr>
                        <w:rPr>
                          <w:rFonts w:ascii="Helvética" w:hAnsi="Helvética"/>
                          <w:b/>
                          <w:sz w:val="28"/>
                          <w:szCs w:val="28"/>
                          <w:lang w:val="es-ES"/>
                        </w:rPr>
                      </w:pPr>
                      <w:r w:rsidRPr="00F12423">
                        <w:rPr>
                          <w:rFonts w:ascii="Helvetica" w:hAnsi="Helvetica" w:cs="Helvetica"/>
                          <w:b/>
                          <w:sz w:val="28"/>
                          <w:szCs w:val="28"/>
                          <w:lang w:val="es-ES"/>
                        </w:rPr>
                        <w:t>Estudio</w:t>
                      </w:r>
                      <w:r w:rsidRPr="00F12423">
                        <w:rPr>
                          <w:rFonts w:ascii="Helvética" w:hAnsi="Helvética"/>
                          <w:b/>
                          <w:sz w:val="28"/>
                          <w:szCs w:val="28"/>
                          <w:lang w:val="es-ES"/>
                        </w:rPr>
                        <w:t xml:space="preserve">: </w:t>
                      </w:r>
                      <w:r w:rsidR="00EE66D4" w:rsidRPr="00F12423">
                        <w:rPr>
                          <w:rFonts w:ascii="Helvetica" w:hAnsi="Helvetica" w:cs="Helvetica"/>
                          <w:b/>
                          <w:sz w:val="28"/>
                          <w:szCs w:val="28"/>
                          <w:lang w:val="es-ES"/>
                        </w:rPr>
                        <w:t>Evaluativo de perfiles de egreso</w:t>
                      </w:r>
                      <w:r w:rsidR="00B63B85" w:rsidRPr="00F12423">
                        <w:rPr>
                          <w:rFonts w:ascii="Helvetica" w:hAnsi="Helvetica" w:cs="Helvetica"/>
                          <w:b/>
                          <w:sz w:val="28"/>
                          <w:szCs w:val="28"/>
                          <w:lang w:val="es-ES"/>
                        </w:rPr>
                        <w:t xml:space="preserve"> en colegios innovadores</w:t>
                      </w:r>
                      <w:r w:rsidR="00EE66D4" w:rsidRPr="00F12423">
                        <w:rPr>
                          <w:rFonts w:ascii="Helvetica" w:hAnsi="Helvetica" w:cs="Helvetica"/>
                          <w:b/>
                          <w:sz w:val="28"/>
                          <w:szCs w:val="28"/>
                          <w:lang w:val="es-ES"/>
                        </w:rPr>
                        <w:t>.</w:t>
                      </w:r>
                    </w:p>
                    <w:p w:rsidR="00462CF1" w:rsidRPr="00462CF1" w:rsidRDefault="00462CF1" w:rsidP="00462CF1">
                      <w:pPr>
                        <w:rPr>
                          <w:rFonts w:ascii="Helvética" w:hAnsi="Helvética"/>
                          <w:b/>
                          <w:sz w:val="36"/>
                          <w:szCs w:val="36"/>
                          <w:lang w:val="es-ES"/>
                        </w:rPr>
                      </w:pPr>
                      <w:r w:rsidRPr="00462CF1">
                        <w:rPr>
                          <w:rFonts w:ascii="Helvetica" w:hAnsi="Helvetica" w:cs="Helvetica"/>
                          <w:sz w:val="20"/>
                          <w:szCs w:val="20"/>
                          <w:lang w:val="es-ES"/>
                        </w:rPr>
                        <w:t xml:space="preserve">Proyecto internacional </w:t>
                      </w:r>
                      <w:r w:rsidR="00EE66D4">
                        <w:rPr>
                          <w:rFonts w:ascii="Helvetica" w:hAnsi="Helvetica" w:cs="Helvetica"/>
                          <w:sz w:val="20"/>
                          <w:szCs w:val="20"/>
                          <w:lang w:val="es-ES"/>
                        </w:rPr>
                        <w:t>evaluativo orientado a comparar los p</w:t>
                      </w:r>
                      <w:r w:rsidR="00B63B85">
                        <w:rPr>
                          <w:rFonts w:ascii="Helvetica" w:hAnsi="Helvetica" w:cs="Helvetica"/>
                          <w:sz w:val="20"/>
                          <w:szCs w:val="20"/>
                          <w:lang w:val="es-ES"/>
                        </w:rPr>
                        <w:t>er</w:t>
                      </w:r>
                      <w:r w:rsidR="00EE66D4">
                        <w:rPr>
                          <w:rFonts w:ascii="Helvetica" w:hAnsi="Helvetica" w:cs="Helvetica"/>
                          <w:sz w:val="20"/>
                          <w:szCs w:val="20"/>
                          <w:lang w:val="es-ES"/>
                        </w:rPr>
                        <w:t>files de egre</w:t>
                      </w:r>
                      <w:r w:rsidR="00B63B85">
                        <w:rPr>
                          <w:rFonts w:ascii="Helvetica" w:hAnsi="Helvetica" w:cs="Helvetica"/>
                          <w:sz w:val="20"/>
                          <w:szCs w:val="20"/>
                          <w:lang w:val="es-ES"/>
                        </w:rPr>
                        <w:t>so declarados en los PEI con la</w:t>
                      </w:r>
                      <w:r w:rsidR="00EE66D4">
                        <w:rPr>
                          <w:rFonts w:ascii="Helvetica" w:hAnsi="Helvetica" w:cs="Helvetica"/>
                          <w:sz w:val="20"/>
                          <w:szCs w:val="20"/>
                          <w:lang w:val="es-ES"/>
                        </w:rPr>
                        <w:t xml:space="preserve"> percepción de </w:t>
                      </w:r>
                      <w:r w:rsidR="00B63B85">
                        <w:rPr>
                          <w:rFonts w:ascii="Helvetica" w:hAnsi="Helvetica" w:cs="Helvetica"/>
                          <w:sz w:val="20"/>
                          <w:szCs w:val="20"/>
                          <w:lang w:val="es-ES"/>
                        </w:rPr>
                        <w:t xml:space="preserve">los </w:t>
                      </w:r>
                      <w:r w:rsidR="00EE66D4">
                        <w:rPr>
                          <w:rFonts w:ascii="Helvetica" w:hAnsi="Helvetica" w:cs="Helvetica"/>
                          <w:sz w:val="20"/>
                          <w:szCs w:val="20"/>
                          <w:lang w:val="es-ES"/>
                        </w:rPr>
                        <w:t>distintos estamentos de</w:t>
                      </w:r>
                      <w:r w:rsidR="00B63B85">
                        <w:rPr>
                          <w:rFonts w:ascii="Helvetica" w:hAnsi="Helvetica" w:cs="Helvetica"/>
                          <w:sz w:val="20"/>
                          <w:szCs w:val="20"/>
                          <w:lang w:val="es-ES"/>
                        </w:rPr>
                        <w:t xml:space="preserve"> la</w:t>
                      </w:r>
                      <w:r w:rsidR="00EE66D4">
                        <w:rPr>
                          <w:rFonts w:ascii="Helvetica" w:hAnsi="Helvetica" w:cs="Helvetica"/>
                          <w:sz w:val="20"/>
                          <w:szCs w:val="20"/>
                          <w:lang w:val="es-ES"/>
                        </w:rPr>
                        <w:t xml:space="preserve"> </w:t>
                      </w:r>
                      <w:r w:rsidR="00B63B85">
                        <w:rPr>
                          <w:rFonts w:ascii="Helvetica" w:hAnsi="Helvetica" w:cs="Helvetica"/>
                          <w:sz w:val="20"/>
                          <w:szCs w:val="20"/>
                          <w:lang w:val="es-ES"/>
                        </w:rPr>
                        <w:t>comunidad educativa.</w:t>
                      </w:r>
                    </w:p>
                  </w:txbxContent>
                </v:textbox>
              </v:shape>
            </w:pict>
          </mc:Fallback>
        </mc:AlternateContent>
      </w:r>
    </w:p>
    <w:p w:rsidR="00213449" w:rsidRDefault="00213449">
      <w:pPr>
        <w:widowControl w:val="0"/>
        <w:autoSpaceDE w:val="0"/>
        <w:autoSpaceDN w:val="0"/>
        <w:adjustRightInd w:val="0"/>
        <w:spacing w:after="0" w:line="240" w:lineRule="auto"/>
        <w:ind w:left="3620"/>
        <w:rPr>
          <w:rFonts w:ascii="Times New Roman" w:hAnsi="Times New Roman"/>
          <w:sz w:val="24"/>
          <w:szCs w:val="24"/>
        </w:rPr>
      </w:pPr>
      <w:r>
        <w:rPr>
          <w:rFonts w:ascii="Helvetica" w:hAnsi="Helvetica" w:cs="Helvetica"/>
          <w:b/>
          <w:bCs/>
          <w:sz w:val="28"/>
          <w:szCs w:val="28"/>
        </w:rPr>
        <w:t>Objetivo General</w:t>
      </w:r>
    </w:p>
    <w:p w:rsidR="00213449" w:rsidRPr="00852B23" w:rsidRDefault="00691564" w:rsidP="00852B23">
      <w:pPr>
        <w:widowControl w:val="0"/>
        <w:autoSpaceDE w:val="0"/>
        <w:autoSpaceDN w:val="0"/>
        <w:adjustRightInd w:val="0"/>
        <w:spacing w:after="0" w:line="136" w:lineRule="exact"/>
        <w:rPr>
          <w:rFonts w:ascii="Times New Roman" w:hAnsi="Times New Roman"/>
          <w:sz w:val="24"/>
          <w:szCs w:val="24"/>
        </w:rPr>
      </w:pPr>
      <w:r>
        <w:rPr>
          <w:rFonts w:ascii="Helvetica" w:hAnsi="Helvetica" w:cs="Helvetica"/>
          <w:noProof/>
          <w:color w:val="262626"/>
        </w:rPr>
        <mc:AlternateContent>
          <mc:Choice Requires="wps">
            <w:drawing>
              <wp:anchor distT="0" distB="0" distL="114300" distR="114300" simplePos="0" relativeHeight="251671552" behindDoc="0" locked="0" layoutInCell="1" allowOverlap="1">
                <wp:simplePos x="0" y="0"/>
                <wp:positionH relativeFrom="column">
                  <wp:posOffset>1696720</wp:posOffset>
                </wp:positionH>
                <wp:positionV relativeFrom="paragraph">
                  <wp:posOffset>78105</wp:posOffset>
                </wp:positionV>
                <wp:extent cx="3757295" cy="1171575"/>
                <wp:effectExtent l="0" t="0" r="0"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7295" cy="1171575"/>
                        </a:xfrm>
                        <a:prstGeom prst="rect">
                          <a:avLst/>
                        </a:prstGeom>
                        <a:solidFill>
                          <a:srgbClr val="FFFFFF"/>
                        </a:solidFill>
                        <a:ln w="9525">
                          <a:noFill/>
                          <a:miter lim="800000"/>
                          <a:headEnd/>
                          <a:tailEnd/>
                        </a:ln>
                      </wps:spPr>
                      <wps:txbx>
                        <w:txbxContent>
                          <w:p w:rsidR="00852B23" w:rsidRPr="00F12423" w:rsidRDefault="00852B23" w:rsidP="00852B23">
                            <w:pPr>
                              <w:pStyle w:val="Prrafodelista"/>
                              <w:numPr>
                                <w:ilvl w:val="0"/>
                                <w:numId w:val="5"/>
                              </w:numPr>
                              <w:spacing w:after="0" w:line="240" w:lineRule="auto"/>
                              <w:ind w:right="23"/>
                              <w:jc w:val="both"/>
                              <w:rPr>
                                <w:rFonts w:ascii="Helvetica" w:hAnsi="Helvetica" w:cs="Calibri"/>
                                <w:sz w:val="20"/>
                                <w:szCs w:val="20"/>
                              </w:rPr>
                            </w:pPr>
                            <w:r w:rsidRPr="00F12423">
                              <w:rPr>
                                <w:rFonts w:ascii="Helvetica" w:hAnsi="Helvetica" w:cs="Calibri"/>
                                <w:sz w:val="20"/>
                                <w:szCs w:val="20"/>
                              </w:rPr>
                              <w:t xml:space="preserve">Conocer la percepción de la comunidad educativa (docentes, directivos, apoderados y estudiantes) respecto del perfil que presentan </w:t>
                            </w:r>
                            <w:r w:rsidR="00EE66D4" w:rsidRPr="00F12423">
                              <w:rPr>
                                <w:rFonts w:ascii="Helvetica" w:hAnsi="Helvetica" w:cs="Calibri"/>
                                <w:sz w:val="20"/>
                                <w:szCs w:val="20"/>
                              </w:rPr>
                              <w:t xml:space="preserve">los </w:t>
                            </w:r>
                            <w:r w:rsidRPr="00F12423">
                              <w:rPr>
                                <w:rFonts w:ascii="Helvetica" w:hAnsi="Helvetica" w:cs="Calibri"/>
                                <w:sz w:val="20"/>
                                <w:szCs w:val="20"/>
                              </w:rPr>
                              <w:t xml:space="preserve"> egresados</w:t>
                            </w:r>
                            <w:r w:rsidR="00EE66D4" w:rsidRPr="00F12423">
                              <w:rPr>
                                <w:rFonts w:ascii="Helvetica" w:hAnsi="Helvetica" w:cs="Calibri"/>
                                <w:sz w:val="20"/>
                                <w:szCs w:val="20"/>
                              </w:rPr>
                              <w:t xml:space="preserve"> de colegios alternativos</w:t>
                            </w:r>
                            <w:r w:rsidRPr="00F12423">
                              <w:rPr>
                                <w:rFonts w:ascii="Helvetica" w:hAnsi="Helvetica" w:cs="Calibri"/>
                                <w:sz w:val="20"/>
                                <w:szCs w:val="20"/>
                              </w:rPr>
                              <w:t>, así como los factores y procesos que a su juicio, dan cuenta de él en un grupo de colegios considerados como a</w:t>
                            </w:r>
                            <w:r w:rsidR="00EE66D4" w:rsidRPr="00F12423">
                              <w:rPr>
                                <w:rFonts w:ascii="Helvetica" w:hAnsi="Helvetica" w:cs="Calibri"/>
                                <w:sz w:val="20"/>
                                <w:szCs w:val="20"/>
                              </w:rPr>
                              <w:t>lternativos en Chile y Argentina</w:t>
                            </w:r>
                            <w:r w:rsidRPr="00F12423">
                              <w:rPr>
                                <w:rFonts w:ascii="Helvetica" w:hAnsi="Helvetica" w:cs="Calibri"/>
                                <w:sz w:val="20"/>
                                <w:szCs w:val="20"/>
                              </w:rPr>
                              <w:t xml:space="preserve">. </w:t>
                            </w:r>
                          </w:p>
                          <w:p w:rsidR="00852B23" w:rsidRPr="00852B23" w:rsidRDefault="00852B2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133.6pt;margin-top:6.15pt;width:295.85pt;height:9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" stroked="f">
                <v:textbox>
                  <w:txbxContent>
                    <w:p w:rsidR="00852B23" w:rsidRPr="00F12423" w:rsidRDefault="00852B23" w:rsidP="00852B23">
                      <w:pPr>
                        <w:pStyle w:val="Prrafodelista"/>
                        <w:numPr>
                          <w:ilvl w:val="0"/>
                          <w:numId w:val="5"/>
                        </w:numPr>
                        <w:spacing w:after="0" w:line="240" w:lineRule="auto"/>
                        <w:ind w:right="23"/>
                        <w:jc w:val="both"/>
                        <w:rPr>
                          <w:rFonts w:ascii="Helvetica" w:hAnsi="Helvetica" w:cs="Calibri"/>
                          <w:sz w:val="20"/>
                          <w:szCs w:val="20"/>
                        </w:rPr>
                      </w:pPr>
                      <w:r w:rsidRPr="00F12423">
                        <w:rPr>
                          <w:rFonts w:ascii="Helvetica" w:hAnsi="Helvetica" w:cs="Calibri"/>
                          <w:sz w:val="20"/>
                          <w:szCs w:val="20"/>
                        </w:rPr>
                        <w:t xml:space="preserve">Conocer la percepción de la comunidad educativa (docentes, directivos, apoderados y estudiantes) respecto del perfil que presentan </w:t>
                      </w:r>
                      <w:r w:rsidR="00EE66D4" w:rsidRPr="00F12423">
                        <w:rPr>
                          <w:rFonts w:ascii="Helvetica" w:hAnsi="Helvetica" w:cs="Calibri"/>
                          <w:sz w:val="20"/>
                          <w:szCs w:val="20"/>
                        </w:rPr>
                        <w:t xml:space="preserve">los </w:t>
                      </w:r>
                      <w:r w:rsidRPr="00F12423">
                        <w:rPr>
                          <w:rFonts w:ascii="Helvetica" w:hAnsi="Helvetica" w:cs="Calibri"/>
                          <w:sz w:val="20"/>
                          <w:szCs w:val="20"/>
                        </w:rPr>
                        <w:t xml:space="preserve"> egresados</w:t>
                      </w:r>
                      <w:r w:rsidR="00EE66D4" w:rsidRPr="00F12423">
                        <w:rPr>
                          <w:rFonts w:ascii="Helvetica" w:hAnsi="Helvetica" w:cs="Calibri"/>
                          <w:sz w:val="20"/>
                          <w:szCs w:val="20"/>
                        </w:rPr>
                        <w:t xml:space="preserve"> de colegios alternativos</w:t>
                      </w:r>
                      <w:r w:rsidRPr="00F12423">
                        <w:rPr>
                          <w:rFonts w:ascii="Helvetica" w:hAnsi="Helvetica" w:cs="Calibri"/>
                          <w:sz w:val="20"/>
                          <w:szCs w:val="20"/>
                        </w:rPr>
                        <w:t>, así como los factores y procesos que a su juicio, dan cuenta de él en un grupo de colegios considerados como a</w:t>
                      </w:r>
                      <w:r w:rsidR="00EE66D4" w:rsidRPr="00F12423">
                        <w:rPr>
                          <w:rFonts w:ascii="Helvetica" w:hAnsi="Helvetica" w:cs="Calibri"/>
                          <w:sz w:val="20"/>
                          <w:szCs w:val="20"/>
                        </w:rPr>
                        <w:t>lternativos en Chile y Argentina</w:t>
                      </w:r>
                      <w:r w:rsidRPr="00F12423">
                        <w:rPr>
                          <w:rFonts w:ascii="Helvetica" w:hAnsi="Helvetica" w:cs="Calibri"/>
                          <w:sz w:val="20"/>
                          <w:szCs w:val="20"/>
                        </w:rPr>
                        <w:t xml:space="preserve">. </w:t>
                      </w:r>
                    </w:p>
                    <w:p w:rsidR="00852B23" w:rsidRPr="00852B23" w:rsidRDefault="00852B23"/>
                  </w:txbxContent>
                </v:textbox>
              </v:shape>
            </w:pict>
          </mc:Fallback>
        </mc:AlternateContent>
      </w:r>
      <w:r w:rsidR="007C2676">
        <w:rPr>
          <w:noProof/>
        </w:rPr>
        <w:drawing>
          <wp:anchor distT="0" distB="0" distL="114300" distR="114300" simplePos="0" relativeHeight="251657216" behindDoc="1" locked="0" layoutInCell="0" allowOverlap="1">
            <wp:simplePos x="0" y="0"/>
            <wp:positionH relativeFrom="column">
              <wp:posOffset>1961515</wp:posOffset>
            </wp:positionH>
            <wp:positionV relativeFrom="paragraph">
              <wp:posOffset>21590</wp:posOffset>
            </wp:positionV>
            <wp:extent cx="342900" cy="343535"/>
            <wp:effectExtent l="0" t="0" r="12700" b="1206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343535"/>
                    </a:xfrm>
                    <a:prstGeom prst="rect">
                      <a:avLst/>
                    </a:prstGeom>
                    <a:noFill/>
                  </pic:spPr>
                </pic:pic>
              </a:graphicData>
            </a:graphic>
          </wp:anchor>
        </w:drawing>
      </w:r>
    </w:p>
    <w:p w:rsidR="00852B23" w:rsidRDefault="00852B23">
      <w:pPr>
        <w:widowControl w:val="0"/>
        <w:overflowPunct w:val="0"/>
        <w:autoSpaceDE w:val="0"/>
        <w:autoSpaceDN w:val="0"/>
        <w:adjustRightInd w:val="0"/>
        <w:spacing w:after="0" w:line="264" w:lineRule="auto"/>
        <w:ind w:left="3600"/>
        <w:rPr>
          <w:rFonts w:ascii="Helvetica" w:hAnsi="Helvetica" w:cs="Helvetica"/>
          <w:color w:val="262626"/>
          <w:lang w:val="es-ES"/>
        </w:rPr>
      </w:pPr>
    </w:p>
    <w:p w:rsidR="00852B23" w:rsidRDefault="00852B23">
      <w:pPr>
        <w:widowControl w:val="0"/>
        <w:overflowPunct w:val="0"/>
        <w:autoSpaceDE w:val="0"/>
        <w:autoSpaceDN w:val="0"/>
        <w:adjustRightInd w:val="0"/>
        <w:spacing w:after="0" w:line="264" w:lineRule="auto"/>
        <w:ind w:left="3600"/>
        <w:rPr>
          <w:rFonts w:ascii="Helvetica" w:hAnsi="Helvetica" w:cs="Helvetica"/>
          <w:color w:val="262626"/>
          <w:lang w:val="es-ES"/>
        </w:rPr>
      </w:pPr>
    </w:p>
    <w:p w:rsidR="00852B23" w:rsidRDefault="00852B23">
      <w:pPr>
        <w:widowControl w:val="0"/>
        <w:overflowPunct w:val="0"/>
        <w:autoSpaceDE w:val="0"/>
        <w:autoSpaceDN w:val="0"/>
        <w:adjustRightInd w:val="0"/>
        <w:spacing w:after="0" w:line="264" w:lineRule="auto"/>
        <w:ind w:left="3600"/>
        <w:rPr>
          <w:rFonts w:ascii="Helvetica" w:hAnsi="Helvetica" w:cs="Helvetica"/>
          <w:color w:val="262626"/>
          <w:lang w:val="es-ES"/>
        </w:rPr>
      </w:pPr>
    </w:p>
    <w:p w:rsidR="00852B23" w:rsidRDefault="00852B23">
      <w:pPr>
        <w:widowControl w:val="0"/>
        <w:overflowPunct w:val="0"/>
        <w:autoSpaceDE w:val="0"/>
        <w:autoSpaceDN w:val="0"/>
        <w:adjustRightInd w:val="0"/>
        <w:spacing w:after="0" w:line="264" w:lineRule="auto"/>
        <w:ind w:left="3600"/>
        <w:rPr>
          <w:rFonts w:ascii="Helvetica" w:hAnsi="Helvetica" w:cs="Helvetica"/>
          <w:color w:val="262626"/>
          <w:lang w:val="es-ES"/>
        </w:rPr>
      </w:pPr>
    </w:p>
    <w:p w:rsidR="00852B23" w:rsidRDefault="00852B23">
      <w:pPr>
        <w:widowControl w:val="0"/>
        <w:overflowPunct w:val="0"/>
        <w:autoSpaceDE w:val="0"/>
        <w:autoSpaceDN w:val="0"/>
        <w:adjustRightInd w:val="0"/>
        <w:spacing w:after="0" w:line="264" w:lineRule="auto"/>
        <w:ind w:left="3600"/>
        <w:rPr>
          <w:rFonts w:ascii="Helvetica" w:hAnsi="Helvetica" w:cs="Helvetica"/>
          <w:color w:val="262626"/>
          <w:lang w:val="es-ES"/>
        </w:rPr>
      </w:pPr>
    </w:p>
    <w:p w:rsidR="00852B23" w:rsidRDefault="00852B23">
      <w:pPr>
        <w:widowControl w:val="0"/>
        <w:overflowPunct w:val="0"/>
        <w:autoSpaceDE w:val="0"/>
        <w:autoSpaceDN w:val="0"/>
        <w:adjustRightInd w:val="0"/>
        <w:spacing w:after="0" w:line="264" w:lineRule="auto"/>
        <w:ind w:left="3600"/>
        <w:rPr>
          <w:rFonts w:ascii="Helvetica" w:hAnsi="Helvetica" w:cs="Helvetica"/>
          <w:color w:val="262626"/>
          <w:lang w:val="es-ES"/>
        </w:rPr>
      </w:pPr>
    </w:p>
    <w:p w:rsidR="006B6104" w:rsidRDefault="006B6104">
      <w:pPr>
        <w:widowControl w:val="0"/>
        <w:overflowPunct w:val="0"/>
        <w:autoSpaceDE w:val="0"/>
        <w:autoSpaceDN w:val="0"/>
        <w:adjustRightInd w:val="0"/>
        <w:spacing w:after="0" w:line="264" w:lineRule="auto"/>
        <w:ind w:left="3600"/>
        <w:rPr>
          <w:rFonts w:ascii="Helvetica" w:hAnsi="Helvetica" w:cs="Helvetica"/>
          <w:color w:val="262626"/>
          <w:lang w:val="es-ES"/>
        </w:rPr>
      </w:pPr>
    </w:p>
    <w:p w:rsidR="006B6104" w:rsidRDefault="006B6104">
      <w:pPr>
        <w:widowControl w:val="0"/>
        <w:overflowPunct w:val="0"/>
        <w:autoSpaceDE w:val="0"/>
        <w:autoSpaceDN w:val="0"/>
        <w:adjustRightInd w:val="0"/>
        <w:spacing w:after="0" w:line="264" w:lineRule="auto"/>
        <w:ind w:left="3600"/>
        <w:rPr>
          <w:rFonts w:ascii="Helvetica" w:hAnsi="Helvetica" w:cs="Helvetica"/>
          <w:b/>
          <w:color w:val="262626"/>
          <w:sz w:val="28"/>
          <w:szCs w:val="28"/>
          <w:lang w:val="es-ES"/>
        </w:rPr>
      </w:pPr>
      <w:r w:rsidRPr="006B6104">
        <w:rPr>
          <w:rFonts w:ascii="Helvetica" w:hAnsi="Helvetica" w:cs="Helvetica"/>
          <w:b/>
          <w:color w:val="262626"/>
          <w:sz w:val="28"/>
          <w:szCs w:val="28"/>
          <w:lang w:val="es-ES"/>
        </w:rPr>
        <w:t>Objetivos Específicos</w:t>
      </w:r>
    </w:p>
    <w:p w:rsidR="006B6104" w:rsidRDefault="00691564">
      <w:pPr>
        <w:widowControl w:val="0"/>
        <w:overflowPunct w:val="0"/>
        <w:autoSpaceDE w:val="0"/>
        <w:autoSpaceDN w:val="0"/>
        <w:adjustRightInd w:val="0"/>
        <w:spacing w:after="0" w:line="264" w:lineRule="auto"/>
        <w:ind w:left="3600"/>
        <w:rPr>
          <w:rFonts w:ascii="Helvetica" w:hAnsi="Helvetica" w:cs="Helvetica"/>
          <w:b/>
          <w:color w:val="262626"/>
          <w:sz w:val="28"/>
          <w:szCs w:val="28"/>
          <w:lang w:val="es-ES"/>
        </w:rPr>
      </w:pPr>
      <w:r>
        <w:rPr>
          <w:rFonts w:ascii="Helvetica" w:hAnsi="Helvetica" w:cs="Helvetica"/>
          <w:noProof/>
          <w:color w:val="262626"/>
        </w:rPr>
        <mc:AlternateContent>
          <mc:Choice Requires="wps">
            <w:drawing>
              <wp:anchor distT="0" distB="0" distL="114300" distR="114300" simplePos="0" relativeHeight="251673600" behindDoc="0" locked="0" layoutInCell="1" allowOverlap="1">
                <wp:simplePos x="0" y="0"/>
                <wp:positionH relativeFrom="column">
                  <wp:posOffset>1696720</wp:posOffset>
                </wp:positionH>
                <wp:positionV relativeFrom="paragraph">
                  <wp:posOffset>74295</wp:posOffset>
                </wp:positionV>
                <wp:extent cx="3757295" cy="219075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7295" cy="2190750"/>
                        </a:xfrm>
                        <a:prstGeom prst="rect">
                          <a:avLst/>
                        </a:prstGeom>
                        <a:solidFill>
                          <a:srgbClr val="FFFFFF"/>
                        </a:solidFill>
                        <a:ln w="9525">
                          <a:noFill/>
                          <a:miter lim="800000"/>
                          <a:headEnd/>
                          <a:tailEnd/>
                        </a:ln>
                      </wps:spPr>
                      <wps:txbx>
                        <w:txbxContent>
                          <w:p w:rsidR="00852B23" w:rsidRPr="00F12423" w:rsidRDefault="00852B23" w:rsidP="00852B23">
                            <w:pPr>
                              <w:pStyle w:val="Prrafodelista"/>
                              <w:numPr>
                                <w:ilvl w:val="0"/>
                                <w:numId w:val="6"/>
                              </w:numPr>
                              <w:spacing w:after="0" w:line="240" w:lineRule="auto"/>
                              <w:ind w:right="23"/>
                              <w:jc w:val="both"/>
                              <w:rPr>
                                <w:rFonts w:ascii="Helvetica" w:hAnsi="Helvetica" w:cs="Calibri"/>
                                <w:sz w:val="20"/>
                                <w:szCs w:val="20"/>
                              </w:rPr>
                            </w:pPr>
                            <w:r w:rsidRPr="00F12423">
                              <w:rPr>
                                <w:rFonts w:ascii="Helvetica" w:hAnsi="Helvetica" w:cs="Calibri"/>
                                <w:sz w:val="20"/>
                                <w:szCs w:val="20"/>
                              </w:rPr>
                              <w:t xml:space="preserve">Conocer el cumplimiento del perfil de egreso en cuatro colegios alternativos de </w:t>
                            </w:r>
                            <w:r w:rsidR="00EE66D4" w:rsidRPr="00F12423">
                              <w:rPr>
                                <w:rFonts w:ascii="Helvetica" w:hAnsi="Helvetica" w:cs="Calibri"/>
                                <w:sz w:val="20"/>
                                <w:szCs w:val="20"/>
                              </w:rPr>
                              <w:t>Chile y Argentina</w:t>
                            </w:r>
                            <w:r w:rsidRPr="00F12423">
                              <w:rPr>
                                <w:rFonts w:ascii="Helvetica" w:hAnsi="Helvetica" w:cs="Calibri"/>
                                <w:sz w:val="20"/>
                                <w:szCs w:val="20"/>
                              </w:rPr>
                              <w:t>, a partir de los discursos de los distintos miembros de la comunidad educativa</w:t>
                            </w:r>
                          </w:p>
                          <w:p w:rsidR="00852B23" w:rsidRPr="00F12423" w:rsidRDefault="00852B23" w:rsidP="00852B23">
                            <w:pPr>
                              <w:pStyle w:val="Prrafodelista"/>
                              <w:numPr>
                                <w:ilvl w:val="0"/>
                                <w:numId w:val="6"/>
                              </w:numPr>
                              <w:spacing w:after="0" w:line="240" w:lineRule="auto"/>
                              <w:ind w:right="23"/>
                              <w:jc w:val="both"/>
                              <w:rPr>
                                <w:rFonts w:ascii="Helvetica" w:hAnsi="Helvetica" w:cs="Calibri"/>
                                <w:sz w:val="20"/>
                                <w:szCs w:val="20"/>
                              </w:rPr>
                            </w:pPr>
                            <w:r w:rsidRPr="00F12423">
                              <w:rPr>
                                <w:rFonts w:ascii="Helvetica" w:hAnsi="Helvetica" w:cs="Calibri"/>
                                <w:sz w:val="20"/>
                                <w:szCs w:val="20"/>
                              </w:rPr>
                              <w:t>Identificar y comprender los principales factores que los miembros de la comunidad educativa asocian  con el perfil de egreso a partir de la exploración de aspectos claves del funcionamiento de cada colegio.</w:t>
                            </w:r>
                          </w:p>
                          <w:p w:rsidR="00852B23" w:rsidRPr="00F12423" w:rsidRDefault="00852B23" w:rsidP="00852B23">
                            <w:pPr>
                              <w:pStyle w:val="Prrafodelista"/>
                              <w:numPr>
                                <w:ilvl w:val="0"/>
                                <w:numId w:val="6"/>
                              </w:numPr>
                              <w:spacing w:after="0" w:line="240" w:lineRule="auto"/>
                              <w:ind w:right="23"/>
                              <w:jc w:val="both"/>
                              <w:rPr>
                                <w:rFonts w:ascii="Helvetica" w:hAnsi="Helvetica" w:cs="Calibri"/>
                                <w:sz w:val="20"/>
                                <w:szCs w:val="20"/>
                              </w:rPr>
                            </w:pPr>
                            <w:r w:rsidRPr="00F12423">
                              <w:rPr>
                                <w:rFonts w:ascii="Helvetica" w:hAnsi="Helvetica" w:cs="Calibri"/>
                                <w:sz w:val="20"/>
                                <w:szCs w:val="20"/>
                              </w:rPr>
                              <w:t>Identificar el concepto de calidad a la base de los colegios alternativos evaluados, presente en los discursos de los miembros de cada comunidad educativa.</w:t>
                            </w:r>
                          </w:p>
                          <w:p w:rsidR="00852B23" w:rsidRPr="00852B23" w:rsidRDefault="00852B2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133.6pt;margin-top:5.85pt;width:295.85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" stroked="f">
                <v:textbox>
                  <w:txbxContent>
                    <w:p w:rsidR="00852B23" w:rsidRPr="00F12423" w:rsidRDefault="00852B23" w:rsidP="00852B23">
                      <w:pPr>
                        <w:pStyle w:val="Prrafodelista"/>
                        <w:numPr>
                          <w:ilvl w:val="0"/>
                          <w:numId w:val="6"/>
                        </w:numPr>
                        <w:spacing w:after="0" w:line="240" w:lineRule="auto"/>
                        <w:ind w:right="23"/>
                        <w:jc w:val="both"/>
                        <w:rPr>
                          <w:rFonts w:ascii="Helvetica" w:hAnsi="Helvetica" w:cs="Calibri"/>
                          <w:sz w:val="20"/>
                          <w:szCs w:val="20"/>
                        </w:rPr>
                      </w:pPr>
                      <w:r w:rsidRPr="00F12423">
                        <w:rPr>
                          <w:rFonts w:ascii="Helvetica" w:hAnsi="Helvetica" w:cs="Calibri"/>
                          <w:sz w:val="20"/>
                          <w:szCs w:val="20"/>
                        </w:rPr>
                        <w:t xml:space="preserve">Conocer el cumplimiento del perfil de egreso en cuatro colegios alternativos de </w:t>
                      </w:r>
                      <w:r w:rsidR="00EE66D4" w:rsidRPr="00F12423">
                        <w:rPr>
                          <w:rFonts w:ascii="Helvetica" w:hAnsi="Helvetica" w:cs="Calibri"/>
                          <w:sz w:val="20"/>
                          <w:szCs w:val="20"/>
                        </w:rPr>
                        <w:t>Chile y Argentina</w:t>
                      </w:r>
                      <w:r w:rsidRPr="00F12423">
                        <w:rPr>
                          <w:rFonts w:ascii="Helvetica" w:hAnsi="Helvetica" w:cs="Calibri"/>
                          <w:sz w:val="20"/>
                          <w:szCs w:val="20"/>
                        </w:rPr>
                        <w:t>, a partir de los discursos de los distintos miembros de la comunidad educativa</w:t>
                      </w:r>
                    </w:p>
                    <w:p w:rsidR="00852B23" w:rsidRPr="00F12423" w:rsidRDefault="00852B23" w:rsidP="00852B23">
                      <w:pPr>
                        <w:pStyle w:val="Prrafodelista"/>
                        <w:numPr>
                          <w:ilvl w:val="0"/>
                          <w:numId w:val="6"/>
                        </w:numPr>
                        <w:spacing w:after="0" w:line="240" w:lineRule="auto"/>
                        <w:ind w:right="23"/>
                        <w:jc w:val="both"/>
                        <w:rPr>
                          <w:rFonts w:ascii="Helvetica" w:hAnsi="Helvetica" w:cs="Calibri"/>
                          <w:sz w:val="20"/>
                          <w:szCs w:val="20"/>
                        </w:rPr>
                      </w:pPr>
                      <w:r w:rsidRPr="00F12423">
                        <w:rPr>
                          <w:rFonts w:ascii="Helvetica" w:hAnsi="Helvetica" w:cs="Calibri"/>
                          <w:sz w:val="20"/>
                          <w:szCs w:val="20"/>
                        </w:rPr>
                        <w:t>Identificar y comprender los principales factores que los miembros de la comunidad educativa asocian  con el perfil de egreso a partir de la exploración de aspectos claves del funcionamiento de cada colegio.</w:t>
                      </w:r>
                    </w:p>
                    <w:p w:rsidR="00852B23" w:rsidRPr="00F12423" w:rsidRDefault="00852B23" w:rsidP="00852B23">
                      <w:pPr>
                        <w:pStyle w:val="Prrafodelista"/>
                        <w:numPr>
                          <w:ilvl w:val="0"/>
                          <w:numId w:val="6"/>
                        </w:numPr>
                        <w:spacing w:after="0" w:line="240" w:lineRule="auto"/>
                        <w:ind w:right="23"/>
                        <w:jc w:val="both"/>
                        <w:rPr>
                          <w:rFonts w:ascii="Helvetica" w:hAnsi="Helvetica" w:cs="Calibri"/>
                          <w:sz w:val="20"/>
                          <w:szCs w:val="20"/>
                        </w:rPr>
                      </w:pPr>
                      <w:r w:rsidRPr="00F12423">
                        <w:rPr>
                          <w:rFonts w:ascii="Helvetica" w:hAnsi="Helvetica" w:cs="Calibri"/>
                          <w:sz w:val="20"/>
                          <w:szCs w:val="20"/>
                        </w:rPr>
                        <w:t>Identificar el concepto de calidad a la base de los colegios alternativos evaluados, presente en los discursos de los miembros de cada comunidad educativa.</w:t>
                      </w:r>
                    </w:p>
                    <w:p w:rsidR="00852B23" w:rsidRPr="00852B23" w:rsidRDefault="00852B23"/>
                  </w:txbxContent>
                </v:textbox>
              </v:shape>
            </w:pict>
          </mc:Fallback>
        </mc:AlternateContent>
      </w:r>
      <w:r>
        <w:rPr>
          <w:noProof/>
          <w:sz w:val="36"/>
          <w:szCs w:val="36"/>
        </w:rPr>
        <mc:AlternateContent>
          <mc:Choice Requires="wps">
            <w:drawing>
              <wp:anchor distT="0" distB="0" distL="114300" distR="114300" simplePos="0" relativeHeight="251665408" behindDoc="0" locked="0" layoutInCell="1" allowOverlap="1">
                <wp:simplePos x="0" y="0"/>
                <wp:positionH relativeFrom="column">
                  <wp:posOffset>-1635760</wp:posOffset>
                </wp:positionH>
                <wp:positionV relativeFrom="paragraph">
                  <wp:posOffset>74295</wp:posOffset>
                </wp:positionV>
                <wp:extent cx="3036570" cy="4382135"/>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6570" cy="4382135"/>
                        </a:xfrm>
                        <a:prstGeom prst="rect">
                          <a:avLst/>
                        </a:prstGeom>
                        <a:solidFill>
                          <a:schemeClr val="tx1">
                            <a:lumMod val="50000"/>
                            <a:lumOff val="50000"/>
                          </a:schemeClr>
                        </a:solidFill>
                        <a:ln>
                          <a:noFill/>
                        </a:ln>
                        <a:extLst/>
                      </wps:spPr>
                      <wps:txbx>
                        <w:txbxContent>
                          <w:p w:rsidR="00CB6BAA" w:rsidRPr="00E9452A" w:rsidRDefault="00CB6BAA" w:rsidP="00203EAD">
                            <w:pPr>
                              <w:widowControl w:val="0"/>
                              <w:autoSpaceDE w:val="0"/>
                              <w:autoSpaceDN w:val="0"/>
                              <w:adjustRightInd w:val="0"/>
                              <w:spacing w:after="0" w:line="240" w:lineRule="auto"/>
                              <w:ind w:left="40"/>
                              <w:rPr>
                                <w:rFonts w:ascii="Times New Roman" w:hAnsi="Times New Roman"/>
                                <w:lang w:val="es-ES"/>
                              </w:rPr>
                            </w:pPr>
                            <w:r w:rsidRPr="00E9452A">
                              <w:rPr>
                                <w:rFonts w:ascii="Helvetica" w:hAnsi="Helvetica" w:cs="Helvetica"/>
                                <w:b/>
                                <w:bCs/>
                                <w:color w:val="FFFFFF"/>
                                <w:lang w:val="es-ES"/>
                              </w:rPr>
                              <w:t>Perfil del Investigador</w:t>
                            </w:r>
                          </w:p>
                          <w:p w:rsidR="00CB6BAA" w:rsidRPr="00E9452A" w:rsidRDefault="00CB6BAA" w:rsidP="00203EAD">
                            <w:pPr>
                              <w:widowControl w:val="0"/>
                              <w:autoSpaceDE w:val="0"/>
                              <w:autoSpaceDN w:val="0"/>
                              <w:adjustRightInd w:val="0"/>
                              <w:spacing w:after="0" w:line="200" w:lineRule="exact"/>
                              <w:rPr>
                                <w:rFonts w:ascii="Times New Roman" w:hAnsi="Times New Roman"/>
                              </w:rPr>
                            </w:pPr>
                          </w:p>
                          <w:p w:rsidR="00CB6BAA" w:rsidRPr="00E9452A" w:rsidRDefault="00CB6BAA" w:rsidP="00203EAD">
                            <w:pPr>
                              <w:widowControl w:val="0"/>
                              <w:autoSpaceDE w:val="0"/>
                              <w:autoSpaceDN w:val="0"/>
                              <w:adjustRightInd w:val="0"/>
                              <w:spacing w:after="0" w:line="211" w:lineRule="exact"/>
                              <w:rPr>
                                <w:rFonts w:ascii="Times New Roman" w:hAnsi="Times New Roman"/>
                              </w:rPr>
                            </w:pPr>
                          </w:p>
                          <w:p w:rsidR="00CB6BAA" w:rsidRPr="00F12423" w:rsidRDefault="00FD79C7" w:rsidP="00700248">
                            <w:pPr>
                              <w:widowControl w:val="0"/>
                              <w:overflowPunct w:val="0"/>
                              <w:autoSpaceDE w:val="0"/>
                              <w:autoSpaceDN w:val="0"/>
                              <w:adjustRightInd w:val="0"/>
                              <w:spacing w:after="0" w:line="263" w:lineRule="auto"/>
                              <w:ind w:right="320"/>
                              <w:rPr>
                                <w:rFonts w:ascii="Helvetica" w:hAnsi="Helvetica" w:cs="Helvetica"/>
                                <w:color w:val="FFFFFF"/>
                                <w:sz w:val="20"/>
                                <w:szCs w:val="20"/>
                              </w:rPr>
                            </w:pPr>
                            <w:r w:rsidRPr="00F12423">
                              <w:rPr>
                                <w:rFonts w:ascii="Helvetica" w:hAnsi="Helvetica" w:cs="Helvetica"/>
                                <w:b/>
                                <w:color w:val="FFFFFF"/>
                                <w:sz w:val="20"/>
                                <w:szCs w:val="20"/>
                              </w:rPr>
                              <w:t xml:space="preserve">Miguel </w:t>
                            </w:r>
                            <w:proofErr w:type="spellStart"/>
                            <w:r w:rsidRPr="00F12423">
                              <w:rPr>
                                <w:rFonts w:ascii="Helvetica" w:hAnsi="Helvetica" w:cs="Helvetica"/>
                                <w:b/>
                                <w:color w:val="FFFFFF"/>
                                <w:sz w:val="20"/>
                                <w:szCs w:val="20"/>
                              </w:rPr>
                              <w:t>Marticorena</w:t>
                            </w:r>
                            <w:proofErr w:type="spellEnd"/>
                            <w:r w:rsidRPr="00F12423">
                              <w:rPr>
                                <w:rFonts w:ascii="Helvetica" w:hAnsi="Helvetica" w:cs="Helvetica"/>
                                <w:b/>
                                <w:color w:val="FFFFFF"/>
                                <w:sz w:val="20"/>
                                <w:szCs w:val="20"/>
                              </w:rPr>
                              <w:t xml:space="preserve"> Araya</w:t>
                            </w:r>
                            <w:r w:rsidRPr="00F12423">
                              <w:rPr>
                                <w:rFonts w:ascii="Helvetica" w:hAnsi="Helvetica" w:cs="Helvetica"/>
                                <w:color w:val="FFFFFF"/>
                                <w:sz w:val="20"/>
                                <w:szCs w:val="20"/>
                              </w:rPr>
                              <w:t>. Psicólogo de la Pontificia Universidad Católica de Chile</w:t>
                            </w:r>
                            <w:r w:rsidR="00CB6BAA" w:rsidRPr="00F12423">
                              <w:rPr>
                                <w:rFonts w:ascii="Helvetica" w:hAnsi="Helvetica" w:cs="Helvetica"/>
                                <w:color w:val="FFFFFF"/>
                                <w:sz w:val="20"/>
                                <w:szCs w:val="20"/>
                              </w:rPr>
                              <w:t xml:space="preserve">,  Magíster en </w:t>
                            </w:r>
                            <w:r w:rsidRPr="00F12423">
                              <w:rPr>
                                <w:rFonts w:ascii="Helvetica" w:hAnsi="Helvetica" w:cs="Helvetica"/>
                                <w:color w:val="FFFFFF"/>
                                <w:sz w:val="20"/>
                                <w:szCs w:val="20"/>
                              </w:rPr>
                              <w:t xml:space="preserve">Psicología Educacional de la PUC. © Candidato a Doctor en Estudios Americanos, Facultad de Humanidades USACH. </w:t>
                            </w:r>
                            <w:r w:rsidR="00CB6BAA" w:rsidRPr="00F12423">
                              <w:rPr>
                                <w:rFonts w:ascii="Helvetica" w:hAnsi="Helvetica" w:cs="Helvetica"/>
                                <w:color w:val="FFFFFF"/>
                                <w:sz w:val="20"/>
                                <w:szCs w:val="20"/>
                              </w:rPr>
                              <w:t>.</w:t>
                            </w:r>
                          </w:p>
                          <w:p w:rsidR="00CB6BAA" w:rsidRPr="00F12423" w:rsidRDefault="00CB6BAA" w:rsidP="00700248">
                            <w:pPr>
                              <w:widowControl w:val="0"/>
                              <w:overflowPunct w:val="0"/>
                              <w:autoSpaceDE w:val="0"/>
                              <w:autoSpaceDN w:val="0"/>
                              <w:adjustRightInd w:val="0"/>
                              <w:spacing w:after="0" w:line="263" w:lineRule="auto"/>
                              <w:ind w:right="320"/>
                              <w:rPr>
                                <w:rFonts w:ascii="Helvetica" w:hAnsi="Helvetica" w:cs="Helvetica"/>
                                <w:color w:val="FFFFFF"/>
                                <w:sz w:val="20"/>
                                <w:szCs w:val="20"/>
                              </w:rPr>
                            </w:pPr>
                          </w:p>
                          <w:p w:rsidR="00CB6BAA" w:rsidRPr="00F12423" w:rsidRDefault="00CB6BAA" w:rsidP="00700248">
                            <w:pPr>
                              <w:widowControl w:val="0"/>
                              <w:overflowPunct w:val="0"/>
                              <w:autoSpaceDE w:val="0"/>
                              <w:autoSpaceDN w:val="0"/>
                              <w:adjustRightInd w:val="0"/>
                              <w:spacing w:after="0" w:line="263" w:lineRule="auto"/>
                              <w:ind w:right="320"/>
                              <w:rPr>
                                <w:rFonts w:ascii="Helvetica" w:hAnsi="Helvetica" w:cs="Helvetica"/>
                                <w:color w:val="FFFFFF"/>
                                <w:sz w:val="20"/>
                                <w:szCs w:val="20"/>
                              </w:rPr>
                            </w:pPr>
                            <w:r w:rsidRPr="00F12423">
                              <w:rPr>
                                <w:rFonts w:ascii="Helvetica" w:hAnsi="Helvetica" w:cs="Helvetica"/>
                                <w:color w:val="FFFFFF"/>
                                <w:sz w:val="20"/>
                                <w:szCs w:val="20"/>
                              </w:rPr>
                              <w:t xml:space="preserve">Actualmente se desempeña como </w:t>
                            </w:r>
                            <w:r w:rsidR="00FD79C7" w:rsidRPr="00F12423">
                              <w:rPr>
                                <w:rFonts w:ascii="Helvetica" w:hAnsi="Helvetica" w:cs="Helvetica"/>
                                <w:color w:val="FFFFFF"/>
                                <w:sz w:val="20"/>
                                <w:szCs w:val="20"/>
                              </w:rPr>
                              <w:t xml:space="preserve">Secretario de Estudios  de la </w:t>
                            </w:r>
                            <w:r w:rsidRPr="00F12423">
                              <w:rPr>
                                <w:rFonts w:ascii="Helvetica" w:hAnsi="Helvetica" w:cs="Helvetica"/>
                                <w:color w:val="FFFFFF"/>
                                <w:sz w:val="20"/>
                                <w:szCs w:val="20"/>
                              </w:rPr>
                              <w:t>Escuela de Psicología de la Universidad Central de Chile. Dicta además la</w:t>
                            </w:r>
                            <w:r w:rsidR="00FD79C7" w:rsidRPr="00F12423">
                              <w:rPr>
                                <w:rFonts w:ascii="Helvetica" w:hAnsi="Helvetica" w:cs="Helvetica"/>
                                <w:color w:val="FFFFFF"/>
                                <w:sz w:val="20"/>
                                <w:szCs w:val="20"/>
                              </w:rPr>
                              <w:t xml:space="preserve">  cátedra de Psicología Escolar y Educacional y es coordinador de la Mención Educacional.</w:t>
                            </w:r>
                          </w:p>
                          <w:p w:rsidR="00CB6BAA" w:rsidRPr="00F12423" w:rsidRDefault="00CB6BAA" w:rsidP="00700248">
                            <w:pPr>
                              <w:widowControl w:val="0"/>
                              <w:overflowPunct w:val="0"/>
                              <w:autoSpaceDE w:val="0"/>
                              <w:autoSpaceDN w:val="0"/>
                              <w:adjustRightInd w:val="0"/>
                              <w:spacing w:after="0" w:line="263" w:lineRule="auto"/>
                              <w:ind w:right="320"/>
                              <w:rPr>
                                <w:rFonts w:ascii="Helvetica" w:hAnsi="Helvetica" w:cs="Helvetica"/>
                                <w:color w:val="FFFFFF"/>
                                <w:sz w:val="20"/>
                                <w:szCs w:val="20"/>
                              </w:rPr>
                            </w:pPr>
                          </w:p>
                          <w:p w:rsidR="00CB6BAA" w:rsidRPr="00F12423" w:rsidRDefault="00CB6BAA" w:rsidP="00700248">
                            <w:pPr>
                              <w:widowControl w:val="0"/>
                              <w:overflowPunct w:val="0"/>
                              <w:autoSpaceDE w:val="0"/>
                              <w:autoSpaceDN w:val="0"/>
                              <w:adjustRightInd w:val="0"/>
                              <w:spacing w:after="0" w:line="263" w:lineRule="auto"/>
                              <w:ind w:right="320"/>
                              <w:rPr>
                                <w:rFonts w:ascii="Helvetica" w:hAnsi="Helvetica" w:cs="Helvetica"/>
                                <w:color w:val="FFFFFF"/>
                                <w:sz w:val="20"/>
                                <w:szCs w:val="20"/>
                              </w:rPr>
                            </w:pPr>
                            <w:r w:rsidRPr="00F12423">
                              <w:rPr>
                                <w:rFonts w:ascii="Helvetica" w:hAnsi="Helvetica" w:cs="Helvetica"/>
                                <w:color w:val="FFFFFF"/>
                                <w:sz w:val="20"/>
                                <w:szCs w:val="20"/>
                              </w:rPr>
                              <w:t xml:space="preserve">Su área de interés en el ámbito de la investigación se centra </w:t>
                            </w:r>
                            <w:r w:rsidR="00EE66D4" w:rsidRPr="00F12423">
                              <w:rPr>
                                <w:rFonts w:ascii="Helvetica" w:hAnsi="Helvetica" w:cs="Helvetica"/>
                                <w:color w:val="FFFFFF"/>
                                <w:sz w:val="20"/>
                                <w:szCs w:val="20"/>
                              </w:rPr>
                              <w:t>en el desarrollo de competencias blandas en el contexto escolar</w:t>
                            </w:r>
                            <w:r w:rsidRPr="00F12423">
                              <w:rPr>
                                <w:rFonts w:ascii="Helvetica" w:hAnsi="Helvetica" w:cs="Helvetica"/>
                                <w:color w:val="FFFFFF"/>
                                <w:sz w:val="20"/>
                                <w:szCs w:val="20"/>
                              </w:rPr>
                              <w:t>.</w:t>
                            </w:r>
                          </w:p>
                          <w:p w:rsidR="00CB6BAA" w:rsidRPr="00F12423" w:rsidRDefault="00CB6BAA" w:rsidP="00700248">
                            <w:pPr>
                              <w:widowControl w:val="0"/>
                              <w:overflowPunct w:val="0"/>
                              <w:autoSpaceDE w:val="0"/>
                              <w:autoSpaceDN w:val="0"/>
                              <w:adjustRightInd w:val="0"/>
                              <w:spacing w:after="0" w:line="263" w:lineRule="auto"/>
                              <w:ind w:right="320"/>
                              <w:rPr>
                                <w:rFonts w:ascii="Helvetica" w:hAnsi="Helvetica" w:cs="Helvetica"/>
                                <w:color w:val="FFFFFF"/>
                                <w:sz w:val="20"/>
                                <w:szCs w:val="20"/>
                              </w:rPr>
                            </w:pPr>
                          </w:p>
                          <w:p w:rsidR="00CB6BAA" w:rsidRPr="00F12423" w:rsidRDefault="00CB6BAA" w:rsidP="00700248">
                            <w:pPr>
                              <w:widowControl w:val="0"/>
                              <w:overflowPunct w:val="0"/>
                              <w:autoSpaceDE w:val="0"/>
                              <w:autoSpaceDN w:val="0"/>
                              <w:adjustRightInd w:val="0"/>
                              <w:spacing w:after="0" w:line="263" w:lineRule="auto"/>
                              <w:ind w:right="320"/>
                              <w:rPr>
                                <w:rFonts w:ascii="Times New Roman" w:hAnsi="Times New Roman"/>
                                <w:sz w:val="20"/>
                                <w:szCs w:val="20"/>
                              </w:rPr>
                            </w:pPr>
                            <w:r w:rsidRPr="00F12423">
                              <w:rPr>
                                <w:rFonts w:ascii="Helvetica" w:hAnsi="Helvetica" w:cs="Helvetica"/>
                                <w:color w:val="FFFFFF" w:themeColor="background1"/>
                                <w:sz w:val="20"/>
                                <w:szCs w:val="20"/>
                              </w:rPr>
                              <w:t>Correo:</w:t>
                            </w:r>
                            <w:r w:rsidRPr="00F12423">
                              <w:rPr>
                                <w:rFonts w:ascii="Times New Roman" w:hAnsi="Times New Roman"/>
                                <w:sz w:val="20"/>
                                <w:szCs w:val="20"/>
                              </w:rPr>
                              <w:t xml:space="preserve"> </w:t>
                            </w:r>
                            <w:r w:rsidR="00EE66D4" w:rsidRPr="00F12423">
                              <w:rPr>
                                <w:rFonts w:ascii="Times New Roman" w:hAnsi="Times New Roman"/>
                                <w:b/>
                                <w:color w:val="FFFFFF" w:themeColor="background1"/>
                                <w:sz w:val="20"/>
                                <w:szCs w:val="20"/>
                              </w:rPr>
                              <w:t>mmarticorenaa@ucentral.cl</w:t>
                            </w:r>
                          </w:p>
                          <w:p w:rsidR="00CB6BAA" w:rsidRDefault="00CB6BAA" w:rsidP="00203EAD">
                            <w:pPr>
                              <w:widowControl w:val="0"/>
                              <w:autoSpaceDE w:val="0"/>
                              <w:autoSpaceDN w:val="0"/>
                              <w:adjustRightInd w:val="0"/>
                              <w:spacing w:after="0" w:line="158" w:lineRule="exact"/>
                              <w:rPr>
                                <w:rFonts w:ascii="Times New Roman" w:hAnsi="Times New Roman"/>
                                <w:sz w:val="24"/>
                                <w:szCs w:val="24"/>
                              </w:rPr>
                            </w:pPr>
                          </w:p>
                          <w:p w:rsidR="00CB6BAA" w:rsidRPr="00203EAD" w:rsidRDefault="00CB6BAA" w:rsidP="00203EAD">
                            <w:pPr>
                              <w:pStyle w:val="Prrafodelista"/>
                              <w:widowControl w:val="0"/>
                              <w:overflowPunct w:val="0"/>
                              <w:autoSpaceDE w:val="0"/>
                              <w:autoSpaceDN w:val="0"/>
                              <w:adjustRightInd w:val="0"/>
                              <w:spacing w:after="0" w:line="263" w:lineRule="auto"/>
                              <w:ind w:left="760" w:right="300"/>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28.8pt;margin-top:5.85pt;width:239.1pt;height:34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" fillcolor="gray [1629]" stroked="f">
                <v:textbox>
                  <w:txbxContent>
                    <w:p w:rsidR="00CB6BAA" w:rsidRPr="00E9452A" w:rsidRDefault="00CB6BAA" w:rsidP="00203EAD">
                      <w:pPr>
                        <w:widowControl w:val="0"/>
                        <w:autoSpaceDE w:val="0"/>
                        <w:autoSpaceDN w:val="0"/>
                        <w:adjustRightInd w:val="0"/>
                        <w:spacing w:after="0" w:line="240" w:lineRule="auto"/>
                        <w:ind w:left="40"/>
                        <w:rPr>
                          <w:rFonts w:ascii="Times New Roman" w:hAnsi="Times New Roman"/>
                          <w:lang w:val="es-ES"/>
                        </w:rPr>
                      </w:pPr>
                      <w:r w:rsidRPr="00E9452A">
                        <w:rPr>
                          <w:rFonts w:ascii="Helvetica" w:hAnsi="Helvetica" w:cs="Helvetica"/>
                          <w:b/>
                          <w:bCs/>
                          <w:color w:val="FFFFFF"/>
                          <w:lang w:val="es-ES"/>
                        </w:rPr>
                        <w:t>Perfil del Investigador</w:t>
                      </w:r>
                    </w:p>
                    <w:p w:rsidR="00CB6BAA" w:rsidRPr="00E9452A" w:rsidRDefault="00CB6BAA" w:rsidP="00203EAD">
                      <w:pPr>
                        <w:widowControl w:val="0"/>
                        <w:autoSpaceDE w:val="0"/>
                        <w:autoSpaceDN w:val="0"/>
                        <w:adjustRightInd w:val="0"/>
                        <w:spacing w:after="0" w:line="200" w:lineRule="exact"/>
                        <w:rPr>
                          <w:rFonts w:ascii="Times New Roman" w:hAnsi="Times New Roman"/>
                        </w:rPr>
                      </w:pPr>
                    </w:p>
                    <w:p w:rsidR="00CB6BAA" w:rsidRPr="00E9452A" w:rsidRDefault="00CB6BAA" w:rsidP="00203EAD">
                      <w:pPr>
                        <w:widowControl w:val="0"/>
                        <w:autoSpaceDE w:val="0"/>
                        <w:autoSpaceDN w:val="0"/>
                        <w:adjustRightInd w:val="0"/>
                        <w:spacing w:after="0" w:line="211" w:lineRule="exact"/>
                        <w:rPr>
                          <w:rFonts w:ascii="Times New Roman" w:hAnsi="Times New Roman"/>
                        </w:rPr>
                      </w:pPr>
                    </w:p>
                    <w:p w:rsidR="00CB6BAA" w:rsidRPr="00F12423" w:rsidRDefault="00FD79C7" w:rsidP="00700248">
                      <w:pPr>
                        <w:widowControl w:val="0"/>
                        <w:overflowPunct w:val="0"/>
                        <w:autoSpaceDE w:val="0"/>
                        <w:autoSpaceDN w:val="0"/>
                        <w:adjustRightInd w:val="0"/>
                        <w:spacing w:after="0" w:line="263" w:lineRule="auto"/>
                        <w:ind w:right="320"/>
                        <w:rPr>
                          <w:rFonts w:ascii="Helvetica" w:hAnsi="Helvetica" w:cs="Helvetica"/>
                          <w:color w:val="FFFFFF"/>
                          <w:sz w:val="20"/>
                          <w:szCs w:val="20"/>
                        </w:rPr>
                      </w:pPr>
                      <w:r w:rsidRPr="00F12423">
                        <w:rPr>
                          <w:rFonts w:ascii="Helvetica" w:hAnsi="Helvetica" w:cs="Helvetica"/>
                          <w:b/>
                          <w:color w:val="FFFFFF"/>
                          <w:sz w:val="20"/>
                          <w:szCs w:val="20"/>
                        </w:rPr>
                        <w:t xml:space="preserve">Miguel </w:t>
                      </w:r>
                      <w:proofErr w:type="spellStart"/>
                      <w:r w:rsidRPr="00F12423">
                        <w:rPr>
                          <w:rFonts w:ascii="Helvetica" w:hAnsi="Helvetica" w:cs="Helvetica"/>
                          <w:b/>
                          <w:color w:val="FFFFFF"/>
                          <w:sz w:val="20"/>
                          <w:szCs w:val="20"/>
                        </w:rPr>
                        <w:t>Marticorena</w:t>
                      </w:r>
                      <w:proofErr w:type="spellEnd"/>
                      <w:r w:rsidRPr="00F12423">
                        <w:rPr>
                          <w:rFonts w:ascii="Helvetica" w:hAnsi="Helvetica" w:cs="Helvetica"/>
                          <w:b/>
                          <w:color w:val="FFFFFF"/>
                          <w:sz w:val="20"/>
                          <w:szCs w:val="20"/>
                        </w:rPr>
                        <w:t xml:space="preserve"> Araya</w:t>
                      </w:r>
                      <w:r w:rsidRPr="00F12423">
                        <w:rPr>
                          <w:rFonts w:ascii="Helvetica" w:hAnsi="Helvetica" w:cs="Helvetica"/>
                          <w:color w:val="FFFFFF"/>
                          <w:sz w:val="20"/>
                          <w:szCs w:val="20"/>
                        </w:rPr>
                        <w:t>. Psicólogo de la Pontificia Universidad Católica de Chile</w:t>
                      </w:r>
                      <w:r w:rsidR="00CB6BAA" w:rsidRPr="00F12423">
                        <w:rPr>
                          <w:rFonts w:ascii="Helvetica" w:hAnsi="Helvetica" w:cs="Helvetica"/>
                          <w:color w:val="FFFFFF"/>
                          <w:sz w:val="20"/>
                          <w:szCs w:val="20"/>
                        </w:rPr>
                        <w:t xml:space="preserve">,  Magíster en </w:t>
                      </w:r>
                      <w:r w:rsidRPr="00F12423">
                        <w:rPr>
                          <w:rFonts w:ascii="Helvetica" w:hAnsi="Helvetica" w:cs="Helvetica"/>
                          <w:color w:val="FFFFFF"/>
                          <w:sz w:val="20"/>
                          <w:szCs w:val="20"/>
                        </w:rPr>
                        <w:t xml:space="preserve">Psicología Educacional de la PUC. © Candidato a Doctor en Estudios Americanos, Facultad de Humanidades USACH. </w:t>
                      </w:r>
                      <w:r w:rsidR="00CB6BAA" w:rsidRPr="00F12423">
                        <w:rPr>
                          <w:rFonts w:ascii="Helvetica" w:hAnsi="Helvetica" w:cs="Helvetica"/>
                          <w:color w:val="FFFFFF"/>
                          <w:sz w:val="20"/>
                          <w:szCs w:val="20"/>
                        </w:rPr>
                        <w:t>.</w:t>
                      </w:r>
                    </w:p>
                    <w:p w:rsidR="00CB6BAA" w:rsidRPr="00F12423" w:rsidRDefault="00CB6BAA" w:rsidP="00700248">
                      <w:pPr>
                        <w:widowControl w:val="0"/>
                        <w:overflowPunct w:val="0"/>
                        <w:autoSpaceDE w:val="0"/>
                        <w:autoSpaceDN w:val="0"/>
                        <w:adjustRightInd w:val="0"/>
                        <w:spacing w:after="0" w:line="263" w:lineRule="auto"/>
                        <w:ind w:right="320"/>
                        <w:rPr>
                          <w:rFonts w:ascii="Helvetica" w:hAnsi="Helvetica" w:cs="Helvetica"/>
                          <w:color w:val="FFFFFF"/>
                          <w:sz w:val="20"/>
                          <w:szCs w:val="20"/>
                        </w:rPr>
                      </w:pPr>
                    </w:p>
                    <w:p w:rsidR="00CB6BAA" w:rsidRPr="00F12423" w:rsidRDefault="00CB6BAA" w:rsidP="00700248">
                      <w:pPr>
                        <w:widowControl w:val="0"/>
                        <w:overflowPunct w:val="0"/>
                        <w:autoSpaceDE w:val="0"/>
                        <w:autoSpaceDN w:val="0"/>
                        <w:adjustRightInd w:val="0"/>
                        <w:spacing w:after="0" w:line="263" w:lineRule="auto"/>
                        <w:ind w:right="320"/>
                        <w:rPr>
                          <w:rFonts w:ascii="Helvetica" w:hAnsi="Helvetica" w:cs="Helvetica"/>
                          <w:color w:val="FFFFFF"/>
                          <w:sz w:val="20"/>
                          <w:szCs w:val="20"/>
                        </w:rPr>
                      </w:pPr>
                      <w:r w:rsidRPr="00F12423">
                        <w:rPr>
                          <w:rFonts w:ascii="Helvetica" w:hAnsi="Helvetica" w:cs="Helvetica"/>
                          <w:color w:val="FFFFFF"/>
                          <w:sz w:val="20"/>
                          <w:szCs w:val="20"/>
                        </w:rPr>
                        <w:t xml:space="preserve">Actualmente se desempeña como </w:t>
                      </w:r>
                      <w:r w:rsidR="00FD79C7" w:rsidRPr="00F12423">
                        <w:rPr>
                          <w:rFonts w:ascii="Helvetica" w:hAnsi="Helvetica" w:cs="Helvetica"/>
                          <w:color w:val="FFFFFF"/>
                          <w:sz w:val="20"/>
                          <w:szCs w:val="20"/>
                        </w:rPr>
                        <w:t xml:space="preserve">Secretario de Estudios  de la </w:t>
                      </w:r>
                      <w:r w:rsidRPr="00F12423">
                        <w:rPr>
                          <w:rFonts w:ascii="Helvetica" w:hAnsi="Helvetica" w:cs="Helvetica"/>
                          <w:color w:val="FFFFFF"/>
                          <w:sz w:val="20"/>
                          <w:szCs w:val="20"/>
                        </w:rPr>
                        <w:t>Escuela de Psicología de la Universidad Central de Chile. Dicta además la</w:t>
                      </w:r>
                      <w:r w:rsidR="00FD79C7" w:rsidRPr="00F12423">
                        <w:rPr>
                          <w:rFonts w:ascii="Helvetica" w:hAnsi="Helvetica" w:cs="Helvetica"/>
                          <w:color w:val="FFFFFF"/>
                          <w:sz w:val="20"/>
                          <w:szCs w:val="20"/>
                        </w:rPr>
                        <w:t xml:space="preserve">  cátedra de Psicología Escolar y Educacional y es coordinador de la Mención Educacional.</w:t>
                      </w:r>
                    </w:p>
                    <w:p w:rsidR="00CB6BAA" w:rsidRPr="00F12423" w:rsidRDefault="00CB6BAA" w:rsidP="00700248">
                      <w:pPr>
                        <w:widowControl w:val="0"/>
                        <w:overflowPunct w:val="0"/>
                        <w:autoSpaceDE w:val="0"/>
                        <w:autoSpaceDN w:val="0"/>
                        <w:adjustRightInd w:val="0"/>
                        <w:spacing w:after="0" w:line="263" w:lineRule="auto"/>
                        <w:ind w:right="320"/>
                        <w:rPr>
                          <w:rFonts w:ascii="Helvetica" w:hAnsi="Helvetica" w:cs="Helvetica"/>
                          <w:color w:val="FFFFFF"/>
                          <w:sz w:val="20"/>
                          <w:szCs w:val="20"/>
                        </w:rPr>
                      </w:pPr>
                    </w:p>
                    <w:p w:rsidR="00CB6BAA" w:rsidRPr="00F12423" w:rsidRDefault="00CB6BAA" w:rsidP="00700248">
                      <w:pPr>
                        <w:widowControl w:val="0"/>
                        <w:overflowPunct w:val="0"/>
                        <w:autoSpaceDE w:val="0"/>
                        <w:autoSpaceDN w:val="0"/>
                        <w:adjustRightInd w:val="0"/>
                        <w:spacing w:after="0" w:line="263" w:lineRule="auto"/>
                        <w:ind w:right="320"/>
                        <w:rPr>
                          <w:rFonts w:ascii="Helvetica" w:hAnsi="Helvetica" w:cs="Helvetica"/>
                          <w:color w:val="FFFFFF"/>
                          <w:sz w:val="20"/>
                          <w:szCs w:val="20"/>
                        </w:rPr>
                      </w:pPr>
                      <w:r w:rsidRPr="00F12423">
                        <w:rPr>
                          <w:rFonts w:ascii="Helvetica" w:hAnsi="Helvetica" w:cs="Helvetica"/>
                          <w:color w:val="FFFFFF"/>
                          <w:sz w:val="20"/>
                          <w:szCs w:val="20"/>
                        </w:rPr>
                        <w:t xml:space="preserve">Su área de interés en el ámbito de la investigación se centra </w:t>
                      </w:r>
                      <w:r w:rsidR="00EE66D4" w:rsidRPr="00F12423">
                        <w:rPr>
                          <w:rFonts w:ascii="Helvetica" w:hAnsi="Helvetica" w:cs="Helvetica"/>
                          <w:color w:val="FFFFFF"/>
                          <w:sz w:val="20"/>
                          <w:szCs w:val="20"/>
                        </w:rPr>
                        <w:t>en el desarrollo de competencias blandas en el contexto escolar</w:t>
                      </w:r>
                      <w:r w:rsidRPr="00F12423">
                        <w:rPr>
                          <w:rFonts w:ascii="Helvetica" w:hAnsi="Helvetica" w:cs="Helvetica"/>
                          <w:color w:val="FFFFFF"/>
                          <w:sz w:val="20"/>
                          <w:szCs w:val="20"/>
                        </w:rPr>
                        <w:t>.</w:t>
                      </w:r>
                    </w:p>
                    <w:p w:rsidR="00CB6BAA" w:rsidRPr="00F12423" w:rsidRDefault="00CB6BAA" w:rsidP="00700248">
                      <w:pPr>
                        <w:widowControl w:val="0"/>
                        <w:overflowPunct w:val="0"/>
                        <w:autoSpaceDE w:val="0"/>
                        <w:autoSpaceDN w:val="0"/>
                        <w:adjustRightInd w:val="0"/>
                        <w:spacing w:after="0" w:line="263" w:lineRule="auto"/>
                        <w:ind w:right="320"/>
                        <w:rPr>
                          <w:rFonts w:ascii="Helvetica" w:hAnsi="Helvetica" w:cs="Helvetica"/>
                          <w:color w:val="FFFFFF"/>
                          <w:sz w:val="20"/>
                          <w:szCs w:val="20"/>
                        </w:rPr>
                      </w:pPr>
                    </w:p>
                    <w:p w:rsidR="00CB6BAA" w:rsidRPr="00F12423" w:rsidRDefault="00CB6BAA" w:rsidP="00700248">
                      <w:pPr>
                        <w:widowControl w:val="0"/>
                        <w:overflowPunct w:val="0"/>
                        <w:autoSpaceDE w:val="0"/>
                        <w:autoSpaceDN w:val="0"/>
                        <w:adjustRightInd w:val="0"/>
                        <w:spacing w:after="0" w:line="263" w:lineRule="auto"/>
                        <w:ind w:right="320"/>
                        <w:rPr>
                          <w:rFonts w:ascii="Times New Roman" w:hAnsi="Times New Roman"/>
                          <w:sz w:val="20"/>
                          <w:szCs w:val="20"/>
                        </w:rPr>
                      </w:pPr>
                      <w:r w:rsidRPr="00F12423">
                        <w:rPr>
                          <w:rFonts w:ascii="Helvetica" w:hAnsi="Helvetica" w:cs="Helvetica"/>
                          <w:color w:val="FFFFFF" w:themeColor="background1"/>
                          <w:sz w:val="20"/>
                          <w:szCs w:val="20"/>
                        </w:rPr>
                        <w:t>Correo:</w:t>
                      </w:r>
                      <w:r w:rsidRPr="00F12423">
                        <w:rPr>
                          <w:rFonts w:ascii="Times New Roman" w:hAnsi="Times New Roman"/>
                          <w:sz w:val="20"/>
                          <w:szCs w:val="20"/>
                        </w:rPr>
                        <w:t xml:space="preserve"> </w:t>
                      </w:r>
                      <w:r w:rsidR="00EE66D4" w:rsidRPr="00F12423">
                        <w:rPr>
                          <w:rFonts w:ascii="Times New Roman" w:hAnsi="Times New Roman"/>
                          <w:b/>
                          <w:color w:val="FFFFFF" w:themeColor="background1"/>
                          <w:sz w:val="20"/>
                          <w:szCs w:val="20"/>
                        </w:rPr>
                        <w:t>mmarticorenaa@ucentral.cl</w:t>
                      </w:r>
                    </w:p>
                    <w:p w:rsidR="00CB6BAA" w:rsidRDefault="00CB6BAA" w:rsidP="00203EAD">
                      <w:pPr>
                        <w:widowControl w:val="0"/>
                        <w:autoSpaceDE w:val="0"/>
                        <w:autoSpaceDN w:val="0"/>
                        <w:adjustRightInd w:val="0"/>
                        <w:spacing w:after="0" w:line="158" w:lineRule="exact"/>
                        <w:rPr>
                          <w:rFonts w:ascii="Times New Roman" w:hAnsi="Times New Roman"/>
                          <w:sz w:val="24"/>
                          <w:szCs w:val="24"/>
                        </w:rPr>
                      </w:pPr>
                    </w:p>
                    <w:p w:rsidR="00CB6BAA" w:rsidRPr="00203EAD" w:rsidRDefault="00CB6BAA" w:rsidP="00203EAD">
                      <w:pPr>
                        <w:pStyle w:val="Prrafodelista"/>
                        <w:widowControl w:val="0"/>
                        <w:overflowPunct w:val="0"/>
                        <w:autoSpaceDE w:val="0"/>
                        <w:autoSpaceDN w:val="0"/>
                        <w:adjustRightInd w:val="0"/>
                        <w:spacing w:after="0" w:line="263" w:lineRule="auto"/>
                        <w:ind w:left="760" w:right="300"/>
                        <w:rPr>
                          <w:rFonts w:ascii="Times New Roman" w:hAnsi="Times New Roman"/>
                          <w:sz w:val="24"/>
                          <w:szCs w:val="24"/>
                        </w:rPr>
                      </w:pPr>
                    </w:p>
                  </w:txbxContent>
                </v:textbox>
              </v:shape>
            </w:pict>
          </mc:Fallback>
        </mc:AlternateContent>
      </w:r>
    </w:p>
    <w:p w:rsidR="00852B23" w:rsidRDefault="00852B23">
      <w:pPr>
        <w:widowControl w:val="0"/>
        <w:overflowPunct w:val="0"/>
        <w:autoSpaceDE w:val="0"/>
        <w:autoSpaceDN w:val="0"/>
        <w:adjustRightInd w:val="0"/>
        <w:spacing w:after="0" w:line="264" w:lineRule="auto"/>
        <w:ind w:left="3600"/>
        <w:rPr>
          <w:rFonts w:ascii="Helvetica" w:hAnsi="Helvetica" w:cs="Helvetica"/>
          <w:color w:val="262626"/>
          <w:lang w:val="es-ES"/>
        </w:rPr>
      </w:pPr>
    </w:p>
    <w:p w:rsidR="00852B23" w:rsidRDefault="00852B23">
      <w:pPr>
        <w:widowControl w:val="0"/>
        <w:overflowPunct w:val="0"/>
        <w:autoSpaceDE w:val="0"/>
        <w:autoSpaceDN w:val="0"/>
        <w:adjustRightInd w:val="0"/>
        <w:spacing w:after="0" w:line="264" w:lineRule="auto"/>
        <w:ind w:left="3600"/>
        <w:rPr>
          <w:rFonts w:ascii="Helvetica" w:hAnsi="Helvetica" w:cs="Helvetica"/>
          <w:color w:val="262626"/>
          <w:lang w:val="es-ES"/>
        </w:rPr>
      </w:pPr>
    </w:p>
    <w:p w:rsidR="00852B23" w:rsidRDefault="00852B23">
      <w:pPr>
        <w:widowControl w:val="0"/>
        <w:overflowPunct w:val="0"/>
        <w:autoSpaceDE w:val="0"/>
        <w:autoSpaceDN w:val="0"/>
        <w:adjustRightInd w:val="0"/>
        <w:spacing w:after="0" w:line="264" w:lineRule="auto"/>
        <w:ind w:left="3600"/>
        <w:rPr>
          <w:rFonts w:ascii="Helvetica" w:hAnsi="Helvetica" w:cs="Helvetica"/>
          <w:color w:val="262626"/>
          <w:lang w:val="es-ES"/>
        </w:rPr>
      </w:pPr>
    </w:p>
    <w:p w:rsidR="00852B23" w:rsidRDefault="00852B23">
      <w:pPr>
        <w:widowControl w:val="0"/>
        <w:overflowPunct w:val="0"/>
        <w:autoSpaceDE w:val="0"/>
        <w:autoSpaceDN w:val="0"/>
        <w:adjustRightInd w:val="0"/>
        <w:spacing w:after="0" w:line="264" w:lineRule="auto"/>
        <w:ind w:left="3600"/>
        <w:rPr>
          <w:rFonts w:ascii="Helvetica" w:hAnsi="Helvetica" w:cs="Helvetica"/>
          <w:color w:val="262626"/>
          <w:lang w:val="es-ES"/>
        </w:rPr>
      </w:pPr>
    </w:p>
    <w:p w:rsidR="00852B23" w:rsidRDefault="00852B23">
      <w:pPr>
        <w:widowControl w:val="0"/>
        <w:overflowPunct w:val="0"/>
        <w:autoSpaceDE w:val="0"/>
        <w:autoSpaceDN w:val="0"/>
        <w:adjustRightInd w:val="0"/>
        <w:spacing w:after="0" w:line="264" w:lineRule="auto"/>
        <w:ind w:left="3600"/>
        <w:rPr>
          <w:rFonts w:ascii="Helvetica" w:hAnsi="Helvetica" w:cs="Helvetica"/>
          <w:color w:val="262626"/>
          <w:lang w:val="es-ES"/>
        </w:rPr>
      </w:pPr>
    </w:p>
    <w:p w:rsidR="00852B23" w:rsidRDefault="00852B23">
      <w:pPr>
        <w:widowControl w:val="0"/>
        <w:overflowPunct w:val="0"/>
        <w:autoSpaceDE w:val="0"/>
        <w:autoSpaceDN w:val="0"/>
        <w:adjustRightInd w:val="0"/>
        <w:spacing w:after="0" w:line="264" w:lineRule="auto"/>
        <w:ind w:left="3600"/>
        <w:rPr>
          <w:rFonts w:ascii="Helvetica" w:hAnsi="Helvetica" w:cs="Helvetica"/>
          <w:color w:val="262626"/>
          <w:lang w:val="es-ES"/>
        </w:rPr>
      </w:pPr>
    </w:p>
    <w:p w:rsidR="00852B23" w:rsidRDefault="00852B23">
      <w:pPr>
        <w:widowControl w:val="0"/>
        <w:overflowPunct w:val="0"/>
        <w:autoSpaceDE w:val="0"/>
        <w:autoSpaceDN w:val="0"/>
        <w:adjustRightInd w:val="0"/>
        <w:spacing w:after="0" w:line="264" w:lineRule="auto"/>
        <w:ind w:left="3600"/>
        <w:rPr>
          <w:rFonts w:ascii="Helvetica" w:hAnsi="Helvetica" w:cs="Helvetica"/>
          <w:color w:val="262626"/>
          <w:lang w:val="es-ES"/>
        </w:rPr>
      </w:pPr>
    </w:p>
    <w:p w:rsidR="00852B23" w:rsidRDefault="00852B23">
      <w:pPr>
        <w:widowControl w:val="0"/>
        <w:overflowPunct w:val="0"/>
        <w:autoSpaceDE w:val="0"/>
        <w:autoSpaceDN w:val="0"/>
        <w:adjustRightInd w:val="0"/>
        <w:spacing w:after="0" w:line="264" w:lineRule="auto"/>
        <w:ind w:left="3600"/>
        <w:rPr>
          <w:rFonts w:ascii="Helvetica" w:hAnsi="Helvetica" w:cs="Helvetica"/>
          <w:color w:val="262626"/>
          <w:lang w:val="es-ES"/>
        </w:rPr>
      </w:pPr>
    </w:p>
    <w:p w:rsidR="006B6104" w:rsidRDefault="00691564">
      <w:pPr>
        <w:widowControl w:val="0"/>
        <w:overflowPunct w:val="0"/>
        <w:autoSpaceDE w:val="0"/>
        <w:autoSpaceDN w:val="0"/>
        <w:adjustRightInd w:val="0"/>
        <w:spacing w:after="0" w:line="264" w:lineRule="auto"/>
        <w:ind w:left="3600"/>
        <w:rPr>
          <w:rFonts w:ascii="Helvetica" w:hAnsi="Helvetica" w:cs="Helvetica"/>
          <w:color w:val="262626"/>
          <w:lang w:val="es-ES"/>
        </w:rPr>
      </w:pPr>
      <w:r>
        <w:rPr>
          <w:b/>
          <w:noProof/>
          <w:sz w:val="20"/>
          <w:szCs w:val="20"/>
        </w:rPr>
        <mc:AlternateContent>
          <mc:Choice Requires="wps">
            <w:drawing>
              <wp:anchor distT="0" distB="0" distL="114300" distR="114300" simplePos="0" relativeHeight="251667456" behindDoc="0" locked="0" layoutInCell="1" allowOverlap="1">
                <wp:simplePos x="0" y="0"/>
                <wp:positionH relativeFrom="column">
                  <wp:posOffset>1696720</wp:posOffset>
                </wp:positionH>
                <wp:positionV relativeFrom="paragraph">
                  <wp:posOffset>764540</wp:posOffset>
                </wp:positionV>
                <wp:extent cx="3757295" cy="2665730"/>
                <wp:effectExtent l="0" t="0" r="0" b="127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7295" cy="2665730"/>
                        </a:xfrm>
                        <a:prstGeom prst="rect">
                          <a:avLst/>
                        </a:prstGeom>
                        <a:solidFill>
                          <a:schemeClr val="accent1">
                            <a:lumMod val="50000"/>
                          </a:schemeClr>
                        </a:solidFill>
                        <a:ln>
                          <a:noFill/>
                        </a:ln>
                        <a:extLst/>
                      </wps:spPr>
                      <wps:txbx>
                        <w:txbxContent>
                          <w:p w:rsidR="00834302" w:rsidRPr="00D25824" w:rsidRDefault="00834302" w:rsidP="00834302">
                            <w:pPr>
                              <w:widowControl w:val="0"/>
                              <w:autoSpaceDE w:val="0"/>
                              <w:autoSpaceDN w:val="0"/>
                              <w:adjustRightInd w:val="0"/>
                              <w:spacing w:after="0" w:line="240" w:lineRule="auto"/>
                              <w:ind w:left="40"/>
                              <w:rPr>
                                <w:rFonts w:ascii="Times New Roman" w:hAnsi="Times New Roman"/>
                                <w:lang w:val="es-ES"/>
                              </w:rPr>
                            </w:pPr>
                            <w:r w:rsidRPr="00D25824">
                              <w:rPr>
                                <w:rFonts w:ascii="Helvetica" w:hAnsi="Helvetica" w:cs="Helvetica"/>
                                <w:b/>
                                <w:bCs/>
                                <w:color w:val="FFFFFF"/>
                                <w:lang w:val="es-ES"/>
                              </w:rPr>
                              <w:t>Metodología</w:t>
                            </w:r>
                          </w:p>
                          <w:p w:rsidR="00834302" w:rsidRDefault="00834302" w:rsidP="00834302">
                            <w:pPr>
                              <w:widowControl w:val="0"/>
                              <w:autoSpaceDE w:val="0"/>
                              <w:autoSpaceDN w:val="0"/>
                              <w:adjustRightInd w:val="0"/>
                              <w:spacing w:after="0" w:line="200" w:lineRule="exact"/>
                              <w:rPr>
                                <w:rFonts w:ascii="Times New Roman" w:hAnsi="Times New Roman"/>
                                <w:sz w:val="24"/>
                                <w:szCs w:val="24"/>
                              </w:rPr>
                            </w:pPr>
                          </w:p>
                          <w:p w:rsidR="00834302" w:rsidRPr="00F12423" w:rsidRDefault="00FD79C7" w:rsidP="00FD79C7">
                            <w:pPr>
                              <w:widowControl w:val="0"/>
                              <w:overflowPunct w:val="0"/>
                              <w:autoSpaceDE w:val="0"/>
                              <w:autoSpaceDN w:val="0"/>
                              <w:adjustRightInd w:val="0"/>
                              <w:spacing w:after="0" w:line="263" w:lineRule="auto"/>
                              <w:ind w:right="320"/>
                              <w:jc w:val="both"/>
                              <w:rPr>
                                <w:rFonts w:ascii="Helvetica" w:hAnsi="Helvetica" w:cs="Helvetica"/>
                                <w:color w:val="FFFFFF" w:themeColor="background1"/>
                                <w:sz w:val="20"/>
                                <w:szCs w:val="20"/>
                              </w:rPr>
                            </w:pPr>
                            <w:r w:rsidRPr="00F12423">
                              <w:rPr>
                                <w:rFonts w:ascii="Helvetica" w:hAnsi="Helvetica" w:cs="Arial"/>
                                <w:bCs/>
                                <w:color w:val="FFFFFF" w:themeColor="background1"/>
                                <w:sz w:val="20"/>
                                <w:szCs w:val="20"/>
                              </w:rPr>
                              <w:t xml:space="preserve">Se utilizará un  diseño </w:t>
                            </w:r>
                            <w:r w:rsidRPr="00F12423">
                              <w:rPr>
                                <w:rFonts w:ascii="Helvetica" w:hAnsi="Helvetica" w:cs="Arial"/>
                                <w:color w:val="FFFFFF" w:themeColor="background1"/>
                                <w:sz w:val="20"/>
                                <w:szCs w:val="20"/>
                              </w:rPr>
                              <w:t>metodológico cualitativo interpretativo, mediante el cual se  buscará describir, comprender y explicar de qué manera  estos nuevos enfoques educativos utilizados por los colegios alternativos  se reflejan en el perfil de sus egresados, desde la perspectiva de todos aquellos actores que participan de la comunidad educativa, incluyendo a los mismos estudiantes próximos a egresar. De este modo se podrá saber si se perciben características distintivas en los egresados coherentes con el proyecto educativo, así como identificar y comprender aquellos factores y procesos que estarían dando cuenta de ellas.</w:t>
                            </w:r>
                          </w:p>
                          <w:p w:rsidR="00834302" w:rsidRDefault="00834302" w:rsidP="00834302">
                            <w:pPr>
                              <w:widowControl w:val="0"/>
                              <w:autoSpaceDE w:val="0"/>
                              <w:autoSpaceDN w:val="0"/>
                              <w:adjustRightInd w:val="0"/>
                              <w:spacing w:after="0" w:line="158" w:lineRule="exact"/>
                              <w:rPr>
                                <w:rFonts w:ascii="Times New Roman" w:hAnsi="Times New Roman"/>
                                <w:sz w:val="24"/>
                                <w:szCs w:val="24"/>
                              </w:rPr>
                            </w:pPr>
                          </w:p>
                          <w:p w:rsidR="00834302" w:rsidRPr="00203EAD" w:rsidRDefault="00834302" w:rsidP="00834302">
                            <w:pPr>
                              <w:pStyle w:val="Prrafodelista"/>
                              <w:widowControl w:val="0"/>
                              <w:overflowPunct w:val="0"/>
                              <w:autoSpaceDE w:val="0"/>
                              <w:autoSpaceDN w:val="0"/>
                              <w:adjustRightInd w:val="0"/>
                              <w:spacing w:after="0" w:line="263" w:lineRule="auto"/>
                              <w:ind w:left="760" w:right="300"/>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33.6pt;margin-top:60.2pt;width:295.85pt;height:20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" fillcolor="#1f4d78 [1604]" stroked="f">
                <v:textbox>
                  <w:txbxContent>
                    <w:p w:rsidR="00834302" w:rsidRPr="00D25824" w:rsidRDefault="00834302" w:rsidP="00834302">
                      <w:pPr>
                        <w:widowControl w:val="0"/>
                        <w:autoSpaceDE w:val="0"/>
                        <w:autoSpaceDN w:val="0"/>
                        <w:adjustRightInd w:val="0"/>
                        <w:spacing w:after="0" w:line="240" w:lineRule="auto"/>
                        <w:ind w:left="40"/>
                        <w:rPr>
                          <w:rFonts w:ascii="Times New Roman" w:hAnsi="Times New Roman"/>
                          <w:lang w:val="es-ES"/>
                        </w:rPr>
                      </w:pPr>
                      <w:r w:rsidRPr="00D25824">
                        <w:rPr>
                          <w:rFonts w:ascii="Helvetica" w:hAnsi="Helvetica" w:cs="Helvetica"/>
                          <w:b/>
                          <w:bCs/>
                          <w:color w:val="FFFFFF"/>
                          <w:lang w:val="es-ES"/>
                        </w:rPr>
                        <w:t>Metodología</w:t>
                      </w:r>
                    </w:p>
                    <w:p w:rsidR="00834302" w:rsidRDefault="00834302" w:rsidP="00834302">
                      <w:pPr>
                        <w:widowControl w:val="0"/>
                        <w:autoSpaceDE w:val="0"/>
                        <w:autoSpaceDN w:val="0"/>
                        <w:adjustRightInd w:val="0"/>
                        <w:spacing w:after="0" w:line="200" w:lineRule="exact"/>
                        <w:rPr>
                          <w:rFonts w:ascii="Times New Roman" w:hAnsi="Times New Roman"/>
                          <w:sz w:val="24"/>
                          <w:szCs w:val="24"/>
                        </w:rPr>
                      </w:pPr>
                    </w:p>
                    <w:p w:rsidR="00834302" w:rsidRPr="00F12423" w:rsidRDefault="00FD79C7" w:rsidP="00FD79C7">
                      <w:pPr>
                        <w:widowControl w:val="0"/>
                        <w:overflowPunct w:val="0"/>
                        <w:autoSpaceDE w:val="0"/>
                        <w:autoSpaceDN w:val="0"/>
                        <w:adjustRightInd w:val="0"/>
                        <w:spacing w:after="0" w:line="263" w:lineRule="auto"/>
                        <w:ind w:right="320"/>
                        <w:jc w:val="both"/>
                        <w:rPr>
                          <w:rFonts w:ascii="Helvetica" w:hAnsi="Helvetica" w:cs="Helvetica"/>
                          <w:color w:val="FFFFFF" w:themeColor="background1"/>
                          <w:sz w:val="20"/>
                          <w:szCs w:val="20"/>
                        </w:rPr>
                      </w:pPr>
                      <w:r w:rsidRPr="00F12423">
                        <w:rPr>
                          <w:rFonts w:ascii="Helvetica" w:hAnsi="Helvetica" w:cs="Arial"/>
                          <w:bCs/>
                          <w:color w:val="FFFFFF" w:themeColor="background1"/>
                          <w:sz w:val="20"/>
                          <w:szCs w:val="20"/>
                        </w:rPr>
                        <w:t xml:space="preserve">Se utilizará un  diseño </w:t>
                      </w:r>
                      <w:r w:rsidRPr="00F12423">
                        <w:rPr>
                          <w:rFonts w:ascii="Helvetica" w:hAnsi="Helvetica" w:cs="Arial"/>
                          <w:color w:val="FFFFFF" w:themeColor="background1"/>
                          <w:sz w:val="20"/>
                          <w:szCs w:val="20"/>
                        </w:rPr>
                        <w:t>metodológico cualitativo interpretativo, mediante el cual se  buscará describir, comprender y explicar de qué manera  estos nuevos enfoques educativos utilizados por los colegios alternativos  se reflejan en el perfil de sus egresados, desde la perspectiva de todos aquellos actores que participan de la comunidad educativa, incluyendo a los mismos estudiantes próximos a egresar. De este modo se podrá saber si se perciben características distintivas en los egresados coherentes con el proyecto educativo, así como identificar y comprender aquellos factores y procesos que estarían dando cuenta de ellas.</w:t>
                      </w:r>
                    </w:p>
                    <w:p w:rsidR="00834302" w:rsidRDefault="00834302" w:rsidP="00834302">
                      <w:pPr>
                        <w:widowControl w:val="0"/>
                        <w:autoSpaceDE w:val="0"/>
                        <w:autoSpaceDN w:val="0"/>
                        <w:adjustRightInd w:val="0"/>
                        <w:spacing w:after="0" w:line="158" w:lineRule="exact"/>
                        <w:rPr>
                          <w:rFonts w:ascii="Times New Roman" w:hAnsi="Times New Roman"/>
                          <w:sz w:val="24"/>
                          <w:szCs w:val="24"/>
                        </w:rPr>
                      </w:pPr>
                    </w:p>
                    <w:p w:rsidR="00834302" w:rsidRPr="00203EAD" w:rsidRDefault="00834302" w:rsidP="00834302">
                      <w:pPr>
                        <w:pStyle w:val="Prrafodelista"/>
                        <w:widowControl w:val="0"/>
                        <w:overflowPunct w:val="0"/>
                        <w:autoSpaceDE w:val="0"/>
                        <w:autoSpaceDN w:val="0"/>
                        <w:adjustRightInd w:val="0"/>
                        <w:spacing w:after="0" w:line="263" w:lineRule="auto"/>
                        <w:ind w:left="760" w:right="300"/>
                        <w:rPr>
                          <w:rFonts w:ascii="Times New Roman" w:hAnsi="Times New Roman"/>
                          <w:sz w:val="24"/>
                          <w:szCs w:val="24"/>
                        </w:rPr>
                      </w:pPr>
                    </w:p>
                  </w:txbxContent>
                </v:textbox>
              </v:shape>
            </w:pict>
          </mc:Fallback>
        </mc:AlternateContent>
      </w:r>
    </w:p>
    <w:p w:rsidR="00213449" w:rsidRDefault="00213449">
      <w:pPr>
        <w:widowControl w:val="0"/>
        <w:autoSpaceDE w:val="0"/>
        <w:autoSpaceDN w:val="0"/>
        <w:adjustRightInd w:val="0"/>
        <w:spacing w:after="0" w:line="240" w:lineRule="auto"/>
        <w:rPr>
          <w:rFonts w:ascii="Times New Roman" w:hAnsi="Times New Roman"/>
          <w:sz w:val="24"/>
          <w:szCs w:val="24"/>
        </w:rPr>
        <w:sectPr w:rsidR="00213449" w:rsidSect="00A01376">
          <w:pgSz w:w="12240" w:h="15840"/>
          <w:pgMar w:top="1440" w:right="1380" w:bottom="1440" w:left="3320" w:header="720" w:footer="720" w:gutter="0"/>
          <w:cols w:space="720" w:equalWidth="0">
            <w:col w:w="7540"/>
          </w:cols>
          <w:noEndnote/>
          <w:docGrid w:linePitch="299"/>
        </w:sectPr>
      </w:pPr>
    </w:p>
    <w:p w:rsidR="000803DD" w:rsidRDefault="000803DD" w:rsidP="00834302">
      <w:pPr>
        <w:widowControl w:val="0"/>
        <w:overflowPunct w:val="0"/>
        <w:autoSpaceDE w:val="0"/>
        <w:autoSpaceDN w:val="0"/>
        <w:adjustRightInd w:val="0"/>
        <w:spacing w:after="0" w:line="263" w:lineRule="auto"/>
        <w:ind w:right="300"/>
        <w:rPr>
          <w:rFonts w:ascii="Times New Roman" w:hAnsi="Times New Roman"/>
          <w:sz w:val="24"/>
          <w:szCs w:val="24"/>
        </w:rPr>
      </w:pPr>
      <w:bookmarkStart w:id="1" w:name="page2"/>
      <w:bookmarkEnd w:id="1"/>
    </w:p>
    <w:p w:rsidR="00462CF1" w:rsidRPr="00834302" w:rsidRDefault="00462CF1" w:rsidP="00834302">
      <w:pPr>
        <w:widowControl w:val="0"/>
        <w:overflowPunct w:val="0"/>
        <w:autoSpaceDE w:val="0"/>
        <w:autoSpaceDN w:val="0"/>
        <w:adjustRightInd w:val="0"/>
        <w:spacing w:after="0" w:line="263" w:lineRule="auto"/>
        <w:ind w:right="300"/>
        <w:rPr>
          <w:rFonts w:ascii="Times New Roman" w:hAnsi="Times New Roman"/>
          <w:sz w:val="24"/>
          <w:szCs w:val="24"/>
        </w:rPr>
      </w:pPr>
    </w:p>
    <w:sectPr w:rsidR="00462CF1" w:rsidRPr="00834302" w:rsidSect="00FB1484">
      <w:pgSz w:w="12240" w:h="15840"/>
      <w:pgMar w:top="1089" w:right="540" w:bottom="1440" w:left="1280" w:header="720" w:footer="720" w:gutter="0"/>
      <w:cols w:num="2" w:space="1100" w:equalWidth="0">
        <w:col w:w="4540" w:space="1100"/>
        <w:col w:w="478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C93" w:rsidRDefault="00F26C93" w:rsidP="00D856F5">
      <w:pPr>
        <w:spacing w:after="0" w:line="240" w:lineRule="auto"/>
      </w:pPr>
      <w:r>
        <w:separator/>
      </w:r>
    </w:p>
  </w:endnote>
  <w:endnote w:type="continuationSeparator" w:id="0">
    <w:p w:rsidR="00F26C93" w:rsidRDefault="00F26C93" w:rsidP="00D8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étic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C93" w:rsidRDefault="00F26C93" w:rsidP="00D856F5">
      <w:pPr>
        <w:spacing w:after="0" w:line="240" w:lineRule="auto"/>
      </w:pPr>
      <w:r>
        <w:separator/>
      </w:r>
    </w:p>
  </w:footnote>
  <w:footnote w:type="continuationSeparator" w:id="0">
    <w:p w:rsidR="00F26C93" w:rsidRDefault="00F26C93" w:rsidP="00D856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E6705"/>
    <w:multiLevelType w:val="hybridMultilevel"/>
    <w:tmpl w:val="20A272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AB65C6D"/>
    <w:multiLevelType w:val="hybridMultilevel"/>
    <w:tmpl w:val="03A04D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36093E74"/>
    <w:multiLevelType w:val="hybridMultilevel"/>
    <w:tmpl w:val="DB54AAC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56A0716D"/>
    <w:multiLevelType w:val="hybridMultilevel"/>
    <w:tmpl w:val="55225E30"/>
    <w:lvl w:ilvl="0" w:tplc="BE5EA134">
      <w:start w:val="1"/>
      <w:numFmt w:val="bullet"/>
      <w:lvlText w:val=""/>
      <w:lvlJc w:val="left"/>
      <w:pPr>
        <w:ind w:left="360" w:hanging="360"/>
      </w:pPr>
      <w:rPr>
        <w:rFonts w:ascii="Wingdings" w:hAnsi="Wingdings" w:hint="default"/>
        <w:color w:val="FF000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5ACD2B72"/>
    <w:multiLevelType w:val="hybridMultilevel"/>
    <w:tmpl w:val="5838CE2E"/>
    <w:lvl w:ilvl="0" w:tplc="BE5EA134">
      <w:start w:val="1"/>
      <w:numFmt w:val="bullet"/>
      <w:lvlText w:val=""/>
      <w:lvlJc w:val="left"/>
      <w:pPr>
        <w:ind w:left="4320" w:hanging="360"/>
      </w:pPr>
      <w:rPr>
        <w:rFonts w:ascii="Wingdings" w:hAnsi="Wingdings" w:hint="default"/>
        <w:color w:val="FF0000"/>
      </w:rPr>
    </w:lvl>
    <w:lvl w:ilvl="1" w:tplc="340A0003" w:tentative="1">
      <w:start w:val="1"/>
      <w:numFmt w:val="bullet"/>
      <w:lvlText w:val="o"/>
      <w:lvlJc w:val="left"/>
      <w:pPr>
        <w:ind w:left="5040" w:hanging="360"/>
      </w:pPr>
      <w:rPr>
        <w:rFonts w:ascii="Courier New" w:hAnsi="Courier New" w:cs="Courier New" w:hint="default"/>
      </w:rPr>
    </w:lvl>
    <w:lvl w:ilvl="2" w:tplc="340A0005" w:tentative="1">
      <w:start w:val="1"/>
      <w:numFmt w:val="bullet"/>
      <w:lvlText w:val=""/>
      <w:lvlJc w:val="left"/>
      <w:pPr>
        <w:ind w:left="5760" w:hanging="360"/>
      </w:pPr>
      <w:rPr>
        <w:rFonts w:ascii="Wingdings" w:hAnsi="Wingdings" w:hint="default"/>
      </w:rPr>
    </w:lvl>
    <w:lvl w:ilvl="3" w:tplc="340A0001" w:tentative="1">
      <w:start w:val="1"/>
      <w:numFmt w:val="bullet"/>
      <w:lvlText w:val=""/>
      <w:lvlJc w:val="left"/>
      <w:pPr>
        <w:ind w:left="6480" w:hanging="360"/>
      </w:pPr>
      <w:rPr>
        <w:rFonts w:ascii="Symbol" w:hAnsi="Symbol" w:hint="default"/>
      </w:rPr>
    </w:lvl>
    <w:lvl w:ilvl="4" w:tplc="340A0003" w:tentative="1">
      <w:start w:val="1"/>
      <w:numFmt w:val="bullet"/>
      <w:lvlText w:val="o"/>
      <w:lvlJc w:val="left"/>
      <w:pPr>
        <w:ind w:left="7200" w:hanging="360"/>
      </w:pPr>
      <w:rPr>
        <w:rFonts w:ascii="Courier New" w:hAnsi="Courier New" w:cs="Courier New" w:hint="default"/>
      </w:rPr>
    </w:lvl>
    <w:lvl w:ilvl="5" w:tplc="340A0005" w:tentative="1">
      <w:start w:val="1"/>
      <w:numFmt w:val="bullet"/>
      <w:lvlText w:val=""/>
      <w:lvlJc w:val="left"/>
      <w:pPr>
        <w:ind w:left="7920" w:hanging="360"/>
      </w:pPr>
      <w:rPr>
        <w:rFonts w:ascii="Wingdings" w:hAnsi="Wingdings" w:hint="default"/>
      </w:rPr>
    </w:lvl>
    <w:lvl w:ilvl="6" w:tplc="340A0001" w:tentative="1">
      <w:start w:val="1"/>
      <w:numFmt w:val="bullet"/>
      <w:lvlText w:val=""/>
      <w:lvlJc w:val="left"/>
      <w:pPr>
        <w:ind w:left="8640" w:hanging="360"/>
      </w:pPr>
      <w:rPr>
        <w:rFonts w:ascii="Symbol" w:hAnsi="Symbol" w:hint="default"/>
      </w:rPr>
    </w:lvl>
    <w:lvl w:ilvl="7" w:tplc="340A0003" w:tentative="1">
      <w:start w:val="1"/>
      <w:numFmt w:val="bullet"/>
      <w:lvlText w:val="o"/>
      <w:lvlJc w:val="left"/>
      <w:pPr>
        <w:ind w:left="9360" w:hanging="360"/>
      </w:pPr>
      <w:rPr>
        <w:rFonts w:ascii="Courier New" w:hAnsi="Courier New" w:cs="Courier New" w:hint="default"/>
      </w:rPr>
    </w:lvl>
    <w:lvl w:ilvl="8" w:tplc="340A0005" w:tentative="1">
      <w:start w:val="1"/>
      <w:numFmt w:val="bullet"/>
      <w:lvlText w:val=""/>
      <w:lvlJc w:val="left"/>
      <w:pPr>
        <w:ind w:left="10080" w:hanging="360"/>
      </w:pPr>
      <w:rPr>
        <w:rFonts w:ascii="Wingdings" w:hAnsi="Wingdings" w:hint="default"/>
      </w:rPr>
    </w:lvl>
  </w:abstractNum>
  <w:abstractNum w:abstractNumId="5">
    <w:nsid w:val="7A7F2AEF"/>
    <w:multiLevelType w:val="hybridMultilevel"/>
    <w:tmpl w:val="0FD24EE2"/>
    <w:lvl w:ilvl="0" w:tplc="C478B160">
      <w:start w:val="1"/>
      <w:numFmt w:val="bullet"/>
      <w:lvlText w:val=""/>
      <w:lvlJc w:val="left"/>
      <w:pPr>
        <w:ind w:left="760" w:hanging="360"/>
      </w:pPr>
      <w:rPr>
        <w:rFonts w:ascii="Symbol" w:hAnsi="Symbol" w:hint="default"/>
        <w:color w:val="FFFFFF" w:themeColor="background1"/>
      </w:rPr>
    </w:lvl>
    <w:lvl w:ilvl="1" w:tplc="0C0A0003" w:tentative="1">
      <w:start w:val="1"/>
      <w:numFmt w:val="bullet"/>
      <w:lvlText w:val="o"/>
      <w:lvlJc w:val="left"/>
      <w:pPr>
        <w:ind w:left="1480" w:hanging="360"/>
      </w:pPr>
      <w:rPr>
        <w:rFonts w:ascii="Courier New" w:hAnsi="Courier New" w:cs="Courier New" w:hint="default"/>
      </w:rPr>
    </w:lvl>
    <w:lvl w:ilvl="2" w:tplc="0C0A0005" w:tentative="1">
      <w:start w:val="1"/>
      <w:numFmt w:val="bullet"/>
      <w:lvlText w:val=""/>
      <w:lvlJc w:val="left"/>
      <w:pPr>
        <w:ind w:left="2200" w:hanging="360"/>
      </w:pPr>
      <w:rPr>
        <w:rFonts w:ascii="Wingdings" w:hAnsi="Wingdings" w:hint="default"/>
      </w:rPr>
    </w:lvl>
    <w:lvl w:ilvl="3" w:tplc="0C0A0001" w:tentative="1">
      <w:start w:val="1"/>
      <w:numFmt w:val="bullet"/>
      <w:lvlText w:val=""/>
      <w:lvlJc w:val="left"/>
      <w:pPr>
        <w:ind w:left="2920" w:hanging="360"/>
      </w:pPr>
      <w:rPr>
        <w:rFonts w:ascii="Symbol" w:hAnsi="Symbol" w:hint="default"/>
      </w:rPr>
    </w:lvl>
    <w:lvl w:ilvl="4" w:tplc="0C0A0003" w:tentative="1">
      <w:start w:val="1"/>
      <w:numFmt w:val="bullet"/>
      <w:lvlText w:val="o"/>
      <w:lvlJc w:val="left"/>
      <w:pPr>
        <w:ind w:left="3640" w:hanging="360"/>
      </w:pPr>
      <w:rPr>
        <w:rFonts w:ascii="Courier New" w:hAnsi="Courier New" w:cs="Courier New" w:hint="default"/>
      </w:rPr>
    </w:lvl>
    <w:lvl w:ilvl="5" w:tplc="0C0A0005" w:tentative="1">
      <w:start w:val="1"/>
      <w:numFmt w:val="bullet"/>
      <w:lvlText w:val=""/>
      <w:lvlJc w:val="left"/>
      <w:pPr>
        <w:ind w:left="4360" w:hanging="360"/>
      </w:pPr>
      <w:rPr>
        <w:rFonts w:ascii="Wingdings" w:hAnsi="Wingdings" w:hint="default"/>
      </w:rPr>
    </w:lvl>
    <w:lvl w:ilvl="6" w:tplc="0C0A0001" w:tentative="1">
      <w:start w:val="1"/>
      <w:numFmt w:val="bullet"/>
      <w:lvlText w:val=""/>
      <w:lvlJc w:val="left"/>
      <w:pPr>
        <w:ind w:left="5080" w:hanging="360"/>
      </w:pPr>
      <w:rPr>
        <w:rFonts w:ascii="Symbol" w:hAnsi="Symbol" w:hint="default"/>
      </w:rPr>
    </w:lvl>
    <w:lvl w:ilvl="7" w:tplc="0C0A0003" w:tentative="1">
      <w:start w:val="1"/>
      <w:numFmt w:val="bullet"/>
      <w:lvlText w:val="o"/>
      <w:lvlJc w:val="left"/>
      <w:pPr>
        <w:ind w:left="5800" w:hanging="360"/>
      </w:pPr>
      <w:rPr>
        <w:rFonts w:ascii="Courier New" w:hAnsi="Courier New" w:cs="Courier New" w:hint="default"/>
      </w:rPr>
    </w:lvl>
    <w:lvl w:ilvl="8" w:tplc="0C0A0005" w:tentative="1">
      <w:start w:val="1"/>
      <w:numFmt w:val="bullet"/>
      <w:lvlText w:val=""/>
      <w:lvlJc w:val="left"/>
      <w:pPr>
        <w:ind w:left="652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676"/>
    <w:rsid w:val="000414F1"/>
    <w:rsid w:val="000803DD"/>
    <w:rsid w:val="000845B9"/>
    <w:rsid w:val="00097486"/>
    <w:rsid w:val="000A00B1"/>
    <w:rsid w:val="000C4C35"/>
    <w:rsid w:val="000D0305"/>
    <w:rsid w:val="00124E5D"/>
    <w:rsid w:val="001313B7"/>
    <w:rsid w:val="00153DB1"/>
    <w:rsid w:val="001B128B"/>
    <w:rsid w:val="00203EAD"/>
    <w:rsid w:val="00213449"/>
    <w:rsid w:val="002311C8"/>
    <w:rsid w:val="00231CA0"/>
    <w:rsid w:val="00272179"/>
    <w:rsid w:val="002A5DAF"/>
    <w:rsid w:val="002B505A"/>
    <w:rsid w:val="00357611"/>
    <w:rsid w:val="0036039C"/>
    <w:rsid w:val="00362AFB"/>
    <w:rsid w:val="003F45FA"/>
    <w:rsid w:val="00415DD8"/>
    <w:rsid w:val="004540ED"/>
    <w:rsid w:val="00462CF1"/>
    <w:rsid w:val="004D0DCE"/>
    <w:rsid w:val="004E7FEC"/>
    <w:rsid w:val="0057305B"/>
    <w:rsid w:val="00575CC4"/>
    <w:rsid w:val="005B1CDA"/>
    <w:rsid w:val="005E2D3C"/>
    <w:rsid w:val="00605AE1"/>
    <w:rsid w:val="00616849"/>
    <w:rsid w:val="006322AE"/>
    <w:rsid w:val="00691564"/>
    <w:rsid w:val="006B6104"/>
    <w:rsid w:val="006E0804"/>
    <w:rsid w:val="006F1B52"/>
    <w:rsid w:val="00700248"/>
    <w:rsid w:val="007035EB"/>
    <w:rsid w:val="0072282F"/>
    <w:rsid w:val="0072572B"/>
    <w:rsid w:val="007C2676"/>
    <w:rsid w:val="008221FC"/>
    <w:rsid w:val="00834302"/>
    <w:rsid w:val="00852B23"/>
    <w:rsid w:val="00854F77"/>
    <w:rsid w:val="0088752B"/>
    <w:rsid w:val="008A77DE"/>
    <w:rsid w:val="008E1AA7"/>
    <w:rsid w:val="00950094"/>
    <w:rsid w:val="00A01376"/>
    <w:rsid w:val="00A57CC3"/>
    <w:rsid w:val="00A65717"/>
    <w:rsid w:val="00B07518"/>
    <w:rsid w:val="00B63B85"/>
    <w:rsid w:val="00C73786"/>
    <w:rsid w:val="00CB6BAA"/>
    <w:rsid w:val="00CC3A1B"/>
    <w:rsid w:val="00D14033"/>
    <w:rsid w:val="00D25649"/>
    <w:rsid w:val="00D25824"/>
    <w:rsid w:val="00D856F5"/>
    <w:rsid w:val="00DA62A8"/>
    <w:rsid w:val="00E04A8A"/>
    <w:rsid w:val="00E33BEB"/>
    <w:rsid w:val="00E66A38"/>
    <w:rsid w:val="00E9452A"/>
    <w:rsid w:val="00EC4604"/>
    <w:rsid w:val="00EE66D4"/>
    <w:rsid w:val="00EF13A7"/>
    <w:rsid w:val="00F12423"/>
    <w:rsid w:val="00F26C93"/>
    <w:rsid w:val="00F46DDF"/>
    <w:rsid w:val="00F50737"/>
    <w:rsid w:val="00FB0FF7"/>
    <w:rsid w:val="00FB1484"/>
    <w:rsid w:val="00FB6953"/>
    <w:rsid w:val="00FC10A7"/>
    <w:rsid w:val="00FD078D"/>
    <w:rsid w:val="00FD7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484"/>
    <w:pPr>
      <w:spacing w:after="200" w:line="276" w:lineRule="auto"/>
    </w:pPr>
    <w:rPr>
      <w:sz w:val="22"/>
      <w:szCs w:val="22"/>
      <w:lang w:val="es-CL" w:eastAsia="es-CL"/>
    </w:rPr>
  </w:style>
  <w:style w:type="paragraph" w:styleId="Ttulo1">
    <w:name w:val="heading 1"/>
    <w:basedOn w:val="Normal"/>
    <w:next w:val="Normal"/>
    <w:link w:val="Ttulo1Car"/>
    <w:uiPriority w:val="9"/>
    <w:qFormat/>
    <w:rsid w:val="00A013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56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56F5"/>
    <w:rPr>
      <w:sz w:val="22"/>
      <w:szCs w:val="22"/>
      <w:lang w:val="es-CL" w:eastAsia="es-CL"/>
    </w:rPr>
  </w:style>
  <w:style w:type="paragraph" w:styleId="Piedepgina">
    <w:name w:val="footer"/>
    <w:basedOn w:val="Normal"/>
    <w:link w:val="PiedepginaCar"/>
    <w:uiPriority w:val="99"/>
    <w:unhideWhenUsed/>
    <w:rsid w:val="00D856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56F5"/>
    <w:rPr>
      <w:sz w:val="22"/>
      <w:szCs w:val="22"/>
      <w:lang w:val="es-CL" w:eastAsia="es-CL"/>
    </w:rPr>
  </w:style>
  <w:style w:type="paragraph" w:styleId="Prrafodelista">
    <w:name w:val="List Paragraph"/>
    <w:basedOn w:val="Normal"/>
    <w:uiPriority w:val="34"/>
    <w:qFormat/>
    <w:rsid w:val="00A57CC3"/>
    <w:pPr>
      <w:ind w:left="720"/>
      <w:contextualSpacing/>
    </w:pPr>
  </w:style>
  <w:style w:type="character" w:customStyle="1" w:styleId="Ttulo1Car">
    <w:name w:val="Título 1 Car"/>
    <w:basedOn w:val="Fuentedeprrafopredeter"/>
    <w:link w:val="Ttulo1"/>
    <w:uiPriority w:val="9"/>
    <w:rsid w:val="00A01376"/>
    <w:rPr>
      <w:rFonts w:asciiTheme="majorHAnsi" w:eastAsiaTheme="majorEastAsia" w:hAnsiTheme="majorHAnsi" w:cstheme="majorBidi"/>
      <w:b/>
      <w:bCs/>
      <w:color w:val="2E74B5" w:themeColor="accent1" w:themeShade="BF"/>
      <w:sz w:val="28"/>
      <w:szCs w:val="28"/>
      <w:lang w:val="es-CL" w:eastAsia="es-CL"/>
    </w:rPr>
  </w:style>
  <w:style w:type="paragraph" w:styleId="Textodeglobo">
    <w:name w:val="Balloon Text"/>
    <w:basedOn w:val="Normal"/>
    <w:link w:val="TextodegloboCar"/>
    <w:uiPriority w:val="99"/>
    <w:semiHidden/>
    <w:unhideWhenUsed/>
    <w:rsid w:val="00A013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1376"/>
    <w:rPr>
      <w:rFonts w:ascii="Tahoma" w:hAnsi="Tahoma" w:cs="Tahoma"/>
      <w:sz w:val="16"/>
      <w:szCs w:val="16"/>
      <w:lang w:val="es-CL" w:eastAsia="es-CL"/>
    </w:rPr>
  </w:style>
  <w:style w:type="character" w:styleId="Hipervnculo">
    <w:name w:val="Hyperlink"/>
    <w:basedOn w:val="Fuentedeprrafopredeter"/>
    <w:uiPriority w:val="99"/>
    <w:unhideWhenUsed/>
    <w:rsid w:val="000D030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484"/>
    <w:pPr>
      <w:spacing w:after="200" w:line="276" w:lineRule="auto"/>
    </w:pPr>
    <w:rPr>
      <w:sz w:val="22"/>
      <w:szCs w:val="22"/>
      <w:lang w:val="es-CL" w:eastAsia="es-CL"/>
    </w:rPr>
  </w:style>
  <w:style w:type="paragraph" w:styleId="Ttulo1">
    <w:name w:val="heading 1"/>
    <w:basedOn w:val="Normal"/>
    <w:next w:val="Normal"/>
    <w:link w:val="Ttulo1Car"/>
    <w:uiPriority w:val="9"/>
    <w:qFormat/>
    <w:rsid w:val="00A013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56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56F5"/>
    <w:rPr>
      <w:sz w:val="22"/>
      <w:szCs w:val="22"/>
      <w:lang w:val="es-CL" w:eastAsia="es-CL"/>
    </w:rPr>
  </w:style>
  <w:style w:type="paragraph" w:styleId="Piedepgina">
    <w:name w:val="footer"/>
    <w:basedOn w:val="Normal"/>
    <w:link w:val="PiedepginaCar"/>
    <w:uiPriority w:val="99"/>
    <w:unhideWhenUsed/>
    <w:rsid w:val="00D856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56F5"/>
    <w:rPr>
      <w:sz w:val="22"/>
      <w:szCs w:val="22"/>
      <w:lang w:val="es-CL" w:eastAsia="es-CL"/>
    </w:rPr>
  </w:style>
  <w:style w:type="paragraph" w:styleId="Prrafodelista">
    <w:name w:val="List Paragraph"/>
    <w:basedOn w:val="Normal"/>
    <w:uiPriority w:val="34"/>
    <w:qFormat/>
    <w:rsid w:val="00A57CC3"/>
    <w:pPr>
      <w:ind w:left="720"/>
      <w:contextualSpacing/>
    </w:pPr>
  </w:style>
  <w:style w:type="character" w:customStyle="1" w:styleId="Ttulo1Car">
    <w:name w:val="Título 1 Car"/>
    <w:basedOn w:val="Fuentedeprrafopredeter"/>
    <w:link w:val="Ttulo1"/>
    <w:uiPriority w:val="9"/>
    <w:rsid w:val="00A01376"/>
    <w:rPr>
      <w:rFonts w:asciiTheme="majorHAnsi" w:eastAsiaTheme="majorEastAsia" w:hAnsiTheme="majorHAnsi" w:cstheme="majorBidi"/>
      <w:b/>
      <w:bCs/>
      <w:color w:val="2E74B5" w:themeColor="accent1" w:themeShade="BF"/>
      <w:sz w:val="28"/>
      <w:szCs w:val="28"/>
      <w:lang w:val="es-CL" w:eastAsia="es-CL"/>
    </w:rPr>
  </w:style>
  <w:style w:type="paragraph" w:styleId="Textodeglobo">
    <w:name w:val="Balloon Text"/>
    <w:basedOn w:val="Normal"/>
    <w:link w:val="TextodegloboCar"/>
    <w:uiPriority w:val="99"/>
    <w:semiHidden/>
    <w:unhideWhenUsed/>
    <w:rsid w:val="00A013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1376"/>
    <w:rPr>
      <w:rFonts w:ascii="Tahoma" w:hAnsi="Tahoma" w:cs="Tahoma"/>
      <w:sz w:val="16"/>
      <w:szCs w:val="16"/>
      <w:lang w:val="es-CL" w:eastAsia="es-CL"/>
    </w:rPr>
  </w:style>
  <w:style w:type="character" w:styleId="Hipervnculo">
    <w:name w:val="Hyperlink"/>
    <w:basedOn w:val="Fuentedeprrafopredeter"/>
    <w:uiPriority w:val="99"/>
    <w:unhideWhenUsed/>
    <w:rsid w:val="000D03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935186">
      <w:bodyDiv w:val="1"/>
      <w:marLeft w:val="0"/>
      <w:marRight w:val="0"/>
      <w:marTop w:val="0"/>
      <w:marBottom w:val="0"/>
      <w:divBdr>
        <w:top w:val="none" w:sz="0" w:space="0" w:color="auto"/>
        <w:left w:val="none" w:sz="0" w:space="0" w:color="auto"/>
        <w:bottom w:val="none" w:sz="0" w:space="0" w:color="auto"/>
        <w:right w:val="none" w:sz="0" w:space="0" w:color="auto"/>
      </w:divBdr>
      <w:divsChild>
        <w:div w:id="1775514792">
          <w:marLeft w:val="0"/>
          <w:marRight w:val="0"/>
          <w:marTop w:val="0"/>
          <w:marBottom w:val="0"/>
          <w:divBdr>
            <w:top w:val="none" w:sz="0" w:space="0" w:color="auto"/>
            <w:left w:val="none" w:sz="0" w:space="0" w:color="auto"/>
            <w:bottom w:val="none" w:sz="0" w:space="0" w:color="auto"/>
            <w:right w:val="none" w:sz="0" w:space="0" w:color="auto"/>
          </w:divBdr>
        </w:div>
        <w:div w:id="934247503">
          <w:marLeft w:val="0"/>
          <w:marRight w:val="0"/>
          <w:marTop w:val="0"/>
          <w:marBottom w:val="0"/>
          <w:divBdr>
            <w:top w:val="none" w:sz="0" w:space="0" w:color="auto"/>
            <w:left w:val="none" w:sz="0" w:space="0" w:color="auto"/>
            <w:bottom w:val="none" w:sz="0" w:space="0" w:color="auto"/>
            <w:right w:val="none" w:sz="0" w:space="0" w:color="auto"/>
          </w:divBdr>
        </w:div>
        <w:div w:id="217328118">
          <w:marLeft w:val="0"/>
          <w:marRight w:val="0"/>
          <w:marTop w:val="0"/>
          <w:marBottom w:val="0"/>
          <w:divBdr>
            <w:top w:val="none" w:sz="0" w:space="0" w:color="auto"/>
            <w:left w:val="none" w:sz="0" w:space="0" w:color="auto"/>
            <w:bottom w:val="none" w:sz="0" w:space="0" w:color="auto"/>
            <w:right w:val="none" w:sz="0" w:space="0" w:color="auto"/>
          </w:divBdr>
        </w:div>
        <w:div w:id="1726563520">
          <w:marLeft w:val="0"/>
          <w:marRight w:val="0"/>
          <w:marTop w:val="0"/>
          <w:marBottom w:val="0"/>
          <w:divBdr>
            <w:top w:val="none" w:sz="0" w:space="0" w:color="auto"/>
            <w:left w:val="none" w:sz="0" w:space="0" w:color="auto"/>
            <w:bottom w:val="none" w:sz="0" w:space="0" w:color="auto"/>
            <w:right w:val="none" w:sz="0" w:space="0" w:color="auto"/>
          </w:divBdr>
        </w:div>
        <w:div w:id="421218829">
          <w:marLeft w:val="0"/>
          <w:marRight w:val="0"/>
          <w:marTop w:val="0"/>
          <w:marBottom w:val="0"/>
          <w:divBdr>
            <w:top w:val="none" w:sz="0" w:space="0" w:color="auto"/>
            <w:left w:val="none" w:sz="0" w:space="0" w:color="auto"/>
            <w:bottom w:val="none" w:sz="0" w:space="0" w:color="auto"/>
            <w:right w:val="none" w:sz="0" w:space="0" w:color="auto"/>
          </w:divBdr>
        </w:div>
        <w:div w:id="83309592">
          <w:marLeft w:val="0"/>
          <w:marRight w:val="0"/>
          <w:marTop w:val="0"/>
          <w:marBottom w:val="0"/>
          <w:divBdr>
            <w:top w:val="none" w:sz="0" w:space="0" w:color="auto"/>
            <w:left w:val="none" w:sz="0" w:space="0" w:color="auto"/>
            <w:bottom w:val="none" w:sz="0" w:space="0" w:color="auto"/>
            <w:right w:val="none" w:sz="0" w:space="0" w:color="auto"/>
          </w:divBdr>
        </w:div>
      </w:divsChild>
    </w:div>
    <w:div w:id="1999458525">
      <w:bodyDiv w:val="1"/>
      <w:marLeft w:val="0"/>
      <w:marRight w:val="0"/>
      <w:marTop w:val="0"/>
      <w:marBottom w:val="0"/>
      <w:divBdr>
        <w:top w:val="none" w:sz="0" w:space="0" w:color="auto"/>
        <w:left w:val="none" w:sz="0" w:space="0" w:color="auto"/>
        <w:bottom w:val="none" w:sz="0" w:space="0" w:color="auto"/>
        <w:right w:val="none" w:sz="0" w:space="0" w:color="auto"/>
      </w:divBdr>
      <w:divsChild>
        <w:div w:id="550120795">
          <w:marLeft w:val="0"/>
          <w:marRight w:val="0"/>
          <w:marTop w:val="0"/>
          <w:marBottom w:val="0"/>
          <w:divBdr>
            <w:top w:val="none" w:sz="0" w:space="0" w:color="auto"/>
            <w:left w:val="none" w:sz="0" w:space="0" w:color="auto"/>
            <w:bottom w:val="none" w:sz="0" w:space="0" w:color="auto"/>
            <w:right w:val="none" w:sz="0" w:space="0" w:color="auto"/>
          </w:divBdr>
        </w:div>
        <w:div w:id="331490689">
          <w:marLeft w:val="0"/>
          <w:marRight w:val="0"/>
          <w:marTop w:val="0"/>
          <w:marBottom w:val="0"/>
          <w:divBdr>
            <w:top w:val="none" w:sz="0" w:space="0" w:color="auto"/>
            <w:left w:val="none" w:sz="0" w:space="0" w:color="auto"/>
            <w:bottom w:val="none" w:sz="0" w:space="0" w:color="auto"/>
            <w:right w:val="none" w:sz="0" w:space="0" w:color="auto"/>
          </w:divBdr>
        </w:div>
        <w:div w:id="1306155249">
          <w:marLeft w:val="0"/>
          <w:marRight w:val="0"/>
          <w:marTop w:val="0"/>
          <w:marBottom w:val="0"/>
          <w:divBdr>
            <w:top w:val="none" w:sz="0" w:space="0" w:color="auto"/>
            <w:left w:val="none" w:sz="0" w:space="0" w:color="auto"/>
            <w:bottom w:val="none" w:sz="0" w:space="0" w:color="auto"/>
            <w:right w:val="none" w:sz="0" w:space="0" w:color="auto"/>
          </w:divBdr>
        </w:div>
        <w:div w:id="695691006">
          <w:marLeft w:val="0"/>
          <w:marRight w:val="0"/>
          <w:marTop w:val="0"/>
          <w:marBottom w:val="0"/>
          <w:divBdr>
            <w:top w:val="none" w:sz="0" w:space="0" w:color="auto"/>
            <w:left w:val="none" w:sz="0" w:space="0" w:color="auto"/>
            <w:bottom w:val="none" w:sz="0" w:space="0" w:color="auto"/>
            <w:right w:val="none" w:sz="0" w:space="0" w:color="auto"/>
          </w:divBdr>
        </w:div>
        <w:div w:id="1257400464">
          <w:marLeft w:val="0"/>
          <w:marRight w:val="0"/>
          <w:marTop w:val="0"/>
          <w:marBottom w:val="0"/>
          <w:divBdr>
            <w:top w:val="none" w:sz="0" w:space="0" w:color="auto"/>
            <w:left w:val="none" w:sz="0" w:space="0" w:color="auto"/>
            <w:bottom w:val="none" w:sz="0" w:space="0" w:color="auto"/>
            <w:right w:val="none" w:sz="0" w:space="0" w:color="auto"/>
          </w:divBdr>
        </w:div>
        <w:div w:id="191662121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Words>
  <Characters>61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Poblete</dc:creator>
  <cp:lastModifiedBy>Pablo Rojas Bolvaran</cp:lastModifiedBy>
  <cp:revision>4</cp:revision>
  <cp:lastPrinted>2015-07-01T13:47:00Z</cp:lastPrinted>
  <dcterms:created xsi:type="dcterms:W3CDTF">2015-07-21T22:17:00Z</dcterms:created>
  <dcterms:modified xsi:type="dcterms:W3CDTF">2015-07-21T22:35:00Z</dcterms:modified>
</cp:coreProperties>
</file>