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C1" w:rsidRPr="00C263C1" w:rsidRDefault="00C263C1" w:rsidP="00C263C1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272727"/>
          <w:kern w:val="36"/>
          <w:sz w:val="32"/>
          <w:szCs w:val="32"/>
          <w:lang w:eastAsia="es-CL"/>
        </w:rPr>
      </w:pPr>
      <w:r w:rsidRPr="00C263C1">
        <w:rPr>
          <w:rFonts w:ascii="Arial" w:eastAsia="Times New Roman" w:hAnsi="Arial" w:cs="Arial"/>
          <w:b/>
          <w:bCs/>
          <w:color w:val="272727"/>
          <w:kern w:val="36"/>
          <w:sz w:val="32"/>
          <w:szCs w:val="32"/>
          <w:lang w:eastAsia="es-CL"/>
        </w:rPr>
        <w:t xml:space="preserve">Beca de fotocopia, solo </w:t>
      </w:r>
      <w:r w:rsidR="00484FF8">
        <w:rPr>
          <w:rFonts w:ascii="Arial" w:eastAsia="Times New Roman" w:hAnsi="Arial" w:cs="Arial"/>
          <w:b/>
          <w:bCs/>
          <w:color w:val="272727"/>
          <w:kern w:val="36"/>
          <w:sz w:val="32"/>
          <w:szCs w:val="32"/>
          <w:lang w:eastAsia="es-CL"/>
        </w:rPr>
        <w:t xml:space="preserve">campus VKI y VKII en </w:t>
      </w:r>
      <w:r w:rsidRPr="00C263C1">
        <w:rPr>
          <w:rFonts w:ascii="Arial" w:eastAsia="Times New Roman" w:hAnsi="Arial" w:cs="Arial"/>
          <w:b/>
          <w:bCs/>
          <w:color w:val="272727"/>
          <w:kern w:val="36"/>
          <w:sz w:val="32"/>
          <w:szCs w:val="32"/>
          <w:lang w:eastAsia="es-CL"/>
        </w:rPr>
        <w:t>Sede Santiago</w:t>
      </w:r>
    </w:p>
    <w:p w:rsidR="00C263C1" w:rsidRPr="00C263C1" w:rsidRDefault="00C263C1" w:rsidP="00C2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C263C1">
        <w:rPr>
          <w:rFonts w:ascii="Arial" w:eastAsia="Times New Roman" w:hAnsi="Arial" w:cs="Arial"/>
          <w:color w:val="9F9F9F"/>
          <w:sz w:val="17"/>
          <w:szCs w:val="17"/>
          <w:shd w:val="clear" w:color="auto" w:fill="FFFFFF"/>
          <w:lang w:eastAsia="es-CL"/>
        </w:rPr>
        <w:t>M</w:t>
      </w:r>
      <w:r>
        <w:rPr>
          <w:rFonts w:ascii="Arial" w:eastAsia="Times New Roman" w:hAnsi="Arial" w:cs="Arial"/>
          <w:color w:val="9F9F9F"/>
          <w:sz w:val="17"/>
          <w:szCs w:val="17"/>
          <w:shd w:val="clear" w:color="auto" w:fill="FFFFFF"/>
          <w:lang w:eastAsia="es-CL"/>
        </w:rPr>
        <w:t>artes</w:t>
      </w:r>
      <w:r w:rsidRPr="00C263C1">
        <w:rPr>
          <w:rFonts w:ascii="Arial" w:eastAsia="Times New Roman" w:hAnsi="Arial" w:cs="Arial"/>
          <w:color w:val="9F9F9F"/>
          <w:sz w:val="17"/>
          <w:szCs w:val="17"/>
          <w:shd w:val="clear" w:color="auto" w:fill="FFFFFF"/>
          <w:lang w:eastAsia="es-CL"/>
        </w:rPr>
        <w:t xml:space="preserve"> </w:t>
      </w:r>
      <w:r>
        <w:rPr>
          <w:rFonts w:ascii="Arial" w:eastAsia="Times New Roman" w:hAnsi="Arial" w:cs="Arial"/>
          <w:color w:val="9F9F9F"/>
          <w:sz w:val="17"/>
          <w:szCs w:val="17"/>
          <w:shd w:val="clear" w:color="auto" w:fill="FFFFFF"/>
          <w:lang w:eastAsia="es-CL"/>
        </w:rPr>
        <w:t>25</w:t>
      </w:r>
      <w:r w:rsidRPr="00C263C1">
        <w:rPr>
          <w:rFonts w:ascii="Arial" w:eastAsia="Times New Roman" w:hAnsi="Arial" w:cs="Arial"/>
          <w:color w:val="9F9F9F"/>
          <w:sz w:val="17"/>
          <w:szCs w:val="17"/>
          <w:shd w:val="clear" w:color="auto" w:fill="FFFFFF"/>
          <w:lang w:eastAsia="es-CL"/>
        </w:rPr>
        <w:t xml:space="preserve"> de </w:t>
      </w:r>
      <w:r>
        <w:rPr>
          <w:rFonts w:ascii="Arial" w:eastAsia="Times New Roman" w:hAnsi="Arial" w:cs="Arial"/>
          <w:color w:val="9F9F9F"/>
          <w:sz w:val="17"/>
          <w:szCs w:val="17"/>
          <w:shd w:val="clear" w:color="auto" w:fill="FFFFFF"/>
          <w:lang w:eastAsia="es-CL"/>
        </w:rPr>
        <w:t>abril</w:t>
      </w:r>
      <w:r w:rsidRPr="00C263C1">
        <w:rPr>
          <w:rFonts w:ascii="Arial" w:eastAsia="Times New Roman" w:hAnsi="Arial" w:cs="Arial"/>
          <w:color w:val="9F9F9F"/>
          <w:sz w:val="17"/>
          <w:szCs w:val="17"/>
          <w:shd w:val="clear" w:color="auto" w:fill="FFFFFF"/>
          <w:lang w:eastAsia="es-CL"/>
        </w:rPr>
        <w:t xml:space="preserve"> de 2017</w:t>
      </w:r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La Dirección de Apoyo y Vida Estudiantil (DAVE) invita a todos los/as estudiantes de carreras de pregrado y técnico superior que se encuentren desde segundo año en adelante para el 2017</w:t>
      </w: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 pertenecientes a los edificios de VKI y VKII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, a postular a la Beca de </w:t>
      </w: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>Fotocopia. Este beneficio se entrega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 mediante </w:t>
      </w: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>concesionario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 de la UCEN, a través de fotocopias mensuales a estudiantes que acrediten dificultades socioeconómicas y que cumplan con un avance académico mínimo.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>¿Cómo postular?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Debes remitir la documentación siguiente 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>desde el 26 de abril al 3 de mayo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, ambas fechas inclusive.</w:t>
      </w:r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 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>¿Cuáles son los requisitos que debo cumplir para obtener el/los beneficios?</w:t>
      </w:r>
    </w:p>
    <w:p w:rsidR="00C263C1" w:rsidRPr="00C263C1" w:rsidRDefault="00C263C1" w:rsidP="00C263C1">
      <w:pPr>
        <w:numPr>
          <w:ilvl w:val="0"/>
          <w:numId w:val="1"/>
        </w:numPr>
        <w:shd w:val="clear" w:color="auto" w:fill="FFFFFF"/>
        <w:spacing w:after="0" w:line="240" w:lineRule="auto"/>
        <w:ind w:left="750" w:right="75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Tener situación socioeconómica que amerite el beneficio, lo cual se verifica a través de la presentación de la documentación.</w:t>
      </w:r>
    </w:p>
    <w:p w:rsidR="00C263C1" w:rsidRPr="00C263C1" w:rsidRDefault="00C263C1" w:rsidP="00C263C1">
      <w:pPr>
        <w:numPr>
          <w:ilvl w:val="0"/>
          <w:numId w:val="1"/>
        </w:numPr>
        <w:shd w:val="clear" w:color="auto" w:fill="FFFFFF"/>
        <w:spacing w:after="0" w:line="240" w:lineRule="auto"/>
        <w:ind w:left="750" w:right="75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Tener matricula vigente para el año 2017, en carreras de pregrado o técnico superior.</w:t>
      </w:r>
    </w:p>
    <w:p w:rsidR="00C263C1" w:rsidRPr="00C263C1" w:rsidRDefault="00C263C1" w:rsidP="00C263C1">
      <w:pPr>
        <w:numPr>
          <w:ilvl w:val="0"/>
          <w:numId w:val="1"/>
        </w:numPr>
        <w:shd w:val="clear" w:color="auto" w:fill="FFFFFF"/>
        <w:spacing w:after="0" w:line="240" w:lineRule="auto"/>
        <w:ind w:left="750" w:right="75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Haber aprobado al menos el 70% de las asignaturas el año inmediatamente anterior.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> 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>Documentación a presentar:</w:t>
      </w:r>
    </w:p>
    <w:p w:rsidR="00C263C1" w:rsidRPr="00C263C1" w:rsidRDefault="00C263C1" w:rsidP="00C263C1">
      <w:pPr>
        <w:numPr>
          <w:ilvl w:val="0"/>
          <w:numId w:val="2"/>
        </w:numPr>
        <w:shd w:val="clear" w:color="auto" w:fill="FFFFFF"/>
        <w:spacing w:after="0" w:line="240" w:lineRule="auto"/>
        <w:ind w:left="750" w:right="75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Completar formulario de postulación 2017, adjunto al final de la nota.</w:t>
      </w:r>
    </w:p>
    <w:p w:rsidR="00C263C1" w:rsidRPr="00C263C1" w:rsidRDefault="00C263C1" w:rsidP="00C263C1">
      <w:pPr>
        <w:numPr>
          <w:ilvl w:val="0"/>
          <w:numId w:val="2"/>
        </w:numPr>
        <w:shd w:val="clear" w:color="auto" w:fill="FFFFFF"/>
        <w:spacing w:after="0" w:line="240" w:lineRule="auto"/>
        <w:ind w:left="750" w:right="75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Presentar ultima liquidación de sueldo, boleta de honorarios, pensión u otro del mes de </w:t>
      </w: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>marzo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 2017, de todas las personas que trabajen en el grupo familiar.</w:t>
      </w:r>
    </w:p>
    <w:p w:rsidR="00C263C1" w:rsidRPr="00C263C1" w:rsidRDefault="00C263C1" w:rsidP="00C263C1">
      <w:pPr>
        <w:numPr>
          <w:ilvl w:val="0"/>
          <w:numId w:val="2"/>
        </w:numPr>
        <w:shd w:val="clear" w:color="auto" w:fill="FFFFFF"/>
        <w:spacing w:after="0" w:line="240" w:lineRule="auto"/>
        <w:ind w:left="750" w:right="75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Fotocopia de cédula identidad del postulante.</w:t>
      </w:r>
    </w:p>
    <w:p w:rsidR="00C263C1" w:rsidRPr="00C263C1" w:rsidRDefault="00C263C1" w:rsidP="00C263C1">
      <w:pPr>
        <w:numPr>
          <w:ilvl w:val="0"/>
          <w:numId w:val="2"/>
        </w:numPr>
        <w:shd w:val="clear" w:color="auto" w:fill="FFFFFF"/>
        <w:spacing w:after="0" w:line="240" w:lineRule="auto"/>
        <w:ind w:left="750" w:right="75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Certificado deuda y/o gasto significativo, en el caso que corresponda.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*Toda la documentación deberá ser enviada por correo electrónico, escaneada en un solo archivo formato PDF al siguiente correo: </w:t>
      </w:r>
      <w:hyperlink r:id="rId6" w:history="1">
        <w:r w:rsidRPr="00C263C1">
          <w:rPr>
            <w:rFonts w:ascii="Arial" w:eastAsia="Times New Roman" w:hAnsi="Arial" w:cs="Arial"/>
            <w:color w:val="003F77"/>
            <w:sz w:val="18"/>
            <w:szCs w:val="18"/>
            <w:u w:val="single"/>
            <w:lang w:eastAsia="es-CL"/>
          </w:rPr>
          <w:t>sandy.moya@ucentral.cl</w:t>
        </w:r>
      </w:hyperlink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 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El archivo adjunto (formulario y documentos) debe tener el nombre y </w:t>
      </w:r>
      <w:proofErr w:type="spellStart"/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rut</w:t>
      </w:r>
      <w:proofErr w:type="spellEnd"/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 del postulante y el plazo</w:t>
      </w: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 xml:space="preserve"> 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máximo de envío de antecedentes es desde</w:t>
      </w: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 xml:space="preserve"> el </w:t>
      </w: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>26 de abril al 03 de mayo</w:t>
      </w: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 xml:space="preserve"> a las 23.59 horas.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> </w:t>
      </w:r>
      <w:bookmarkStart w:id="0" w:name="_GoBack"/>
      <w:bookmarkEnd w:id="0"/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b/>
          <w:bCs/>
          <w:color w:val="777777"/>
          <w:sz w:val="20"/>
          <w:szCs w:val="20"/>
          <w:lang w:eastAsia="es-CL"/>
        </w:rPr>
        <w:t>IMPORTANTE:</w:t>
      </w:r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1.- Estos beneficios son de cobertura anual, teniendo que volver a postular año a año</w:t>
      </w:r>
      <w:proofErr w:type="gramStart"/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..</w:t>
      </w:r>
      <w:proofErr w:type="gramEnd"/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>2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.- No pueden postular aquellos/as estudiantes matriculados en Programas Especiales tales como Prosecución de Estudios, Técnicos en Rehabilitación de Drogas, Diplomados, </w:t>
      </w:r>
      <w:proofErr w:type="spellStart"/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Postítulos</w:t>
      </w:r>
      <w:proofErr w:type="spellEnd"/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, Magister entre otros.</w:t>
      </w:r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>3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.- No puede postular al beneficio quienes hayan sido sancionado disciplinariamente por infracción al Reglamento de Convivencia y Vida Estudiantil, y a la normativa vigente interna de la Universidad.</w:t>
      </w:r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7.- El benefic</w:t>
      </w: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>io de Fotocopia corresponde a 25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0 fotocopias</w:t>
      </w: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 y 2 anillados de hasta 100 hojas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 mensuales.</w:t>
      </w:r>
    </w:p>
    <w:p w:rsidR="00C263C1" w:rsidRPr="00C263C1" w:rsidRDefault="00C263C1" w:rsidP="00C263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8.- </w:t>
      </w:r>
      <w:r>
        <w:rPr>
          <w:rFonts w:ascii="Arial" w:eastAsia="Times New Roman" w:hAnsi="Arial" w:cs="Arial"/>
          <w:color w:val="777777"/>
          <w:sz w:val="20"/>
          <w:szCs w:val="20"/>
          <w:lang w:eastAsia="es-CL"/>
        </w:rPr>
        <w:t>El beneficio debe</w:t>
      </w: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 xml:space="preserve"> ser utilizado en un 100% mes a mes, de lo contrario será eliminado de los listados becados inmediatamente el mes siguiente, a excepción de que justifiques tú falta con anticipación al correo </w:t>
      </w:r>
      <w:hyperlink r:id="rId7" w:history="1">
        <w:r w:rsidRPr="00C263C1">
          <w:rPr>
            <w:rFonts w:ascii="Arial" w:eastAsia="Times New Roman" w:hAnsi="Arial" w:cs="Arial"/>
            <w:color w:val="003F77"/>
            <w:sz w:val="18"/>
            <w:szCs w:val="18"/>
            <w:u w:val="single"/>
            <w:lang w:eastAsia="es-CL"/>
          </w:rPr>
          <w:t>sandy.moya@ucentral.cl</w:t>
        </w:r>
      </w:hyperlink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.</w:t>
      </w:r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 </w:t>
      </w:r>
    </w:p>
    <w:p w:rsidR="00C263C1" w:rsidRPr="00C263C1" w:rsidRDefault="00C263C1" w:rsidP="00C263C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es-CL"/>
        </w:rPr>
      </w:pPr>
      <w:r w:rsidRPr="00C263C1">
        <w:rPr>
          <w:rFonts w:ascii="Arial" w:eastAsia="Times New Roman" w:hAnsi="Arial" w:cs="Arial"/>
          <w:color w:val="777777"/>
          <w:sz w:val="20"/>
          <w:szCs w:val="20"/>
          <w:lang w:eastAsia="es-CL"/>
        </w:rPr>
        <w:t>(*) Los pasos descritos en este instructivo son meramente enunciativos y no generan obligación alguna para la Universidad, pudiendo cambiar sin previo aviso.</w:t>
      </w:r>
    </w:p>
    <w:p w:rsidR="00242268" w:rsidRDefault="00242268"/>
    <w:sectPr w:rsidR="00242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B4E"/>
    <w:multiLevelType w:val="multilevel"/>
    <w:tmpl w:val="53B2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83E28"/>
    <w:multiLevelType w:val="multilevel"/>
    <w:tmpl w:val="67A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1"/>
    <w:rsid w:val="000072D7"/>
    <w:rsid w:val="00242268"/>
    <w:rsid w:val="00484FF8"/>
    <w:rsid w:val="00C2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0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dy.moya@ucentral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.moya@ucentral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Moya San Martin</dc:creator>
  <cp:lastModifiedBy>Sandy Moya San Martin</cp:lastModifiedBy>
  <cp:revision>3</cp:revision>
  <dcterms:created xsi:type="dcterms:W3CDTF">2017-04-25T14:30:00Z</dcterms:created>
  <dcterms:modified xsi:type="dcterms:W3CDTF">2017-04-25T14:36:00Z</dcterms:modified>
</cp:coreProperties>
</file>