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A9" w:rsidRDefault="007D15FC">
      <w:r>
        <w:rPr>
          <w:noProof/>
          <w:lang w:val="es-ES" w:eastAsia="es-ES"/>
        </w:rPr>
        <w:drawing>
          <wp:inline distT="0" distB="0" distL="0" distR="0" wp14:anchorId="13778935" wp14:editId="6BD76515">
            <wp:extent cx="1943100"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r>
        <w:t xml:space="preserve">  </w:t>
      </w:r>
      <w:r w:rsidR="002106F2">
        <w:t xml:space="preserve">                         </w:t>
      </w:r>
      <w:r>
        <w:t xml:space="preserve">                                </w:t>
      </w:r>
      <w:r>
        <w:rPr>
          <w:noProof/>
          <w:lang w:val="es-ES" w:eastAsia="es-ES"/>
        </w:rPr>
        <w:drawing>
          <wp:inline distT="0" distB="0" distL="0" distR="0" wp14:anchorId="58A1F7AE" wp14:editId="58A7B47D">
            <wp:extent cx="1571625" cy="581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p>
    <w:p w:rsidR="007D15FC" w:rsidRDefault="00CA29A5" w:rsidP="00CA29A5">
      <w:pPr>
        <w:jc w:val="right"/>
      </w:pPr>
      <w:r>
        <w:rPr>
          <w:rFonts w:ascii="Arial Narrow" w:hAnsi="Arial Narrow"/>
          <w:b/>
          <w:szCs w:val="16"/>
        </w:rPr>
        <w:t>Nº Interno CJF________________.</w:t>
      </w:r>
    </w:p>
    <w:p w:rsidR="00CA29A5" w:rsidRDefault="00CA29A5" w:rsidP="00CA29A5">
      <w:pPr>
        <w:jc w:val="right"/>
        <w:rPr>
          <w:rFonts w:ascii="Arial Narrow" w:hAnsi="Arial Narrow"/>
          <w:sz w:val="28"/>
        </w:rPr>
      </w:pPr>
      <w:r>
        <w:rPr>
          <w:rFonts w:ascii="Arial Narrow" w:hAnsi="Arial Narrow"/>
          <w:sz w:val="20"/>
          <w:szCs w:val="20"/>
        </w:rPr>
        <w:t>Santiago, ____ de _____________, 20___</w:t>
      </w:r>
      <w:r w:rsidRPr="002106F2">
        <w:rPr>
          <w:rFonts w:ascii="Arial Narrow" w:hAnsi="Arial Narrow"/>
          <w:sz w:val="28"/>
        </w:rPr>
        <w:t xml:space="preserve"> </w:t>
      </w:r>
    </w:p>
    <w:p w:rsidR="002106F2" w:rsidRPr="003D48BD" w:rsidRDefault="007D15FC" w:rsidP="003D48BD">
      <w:pPr>
        <w:jc w:val="center"/>
        <w:rPr>
          <w:rFonts w:ascii="Arial Narrow" w:hAnsi="Arial Narrow"/>
          <w:b/>
          <w:sz w:val="28"/>
        </w:rPr>
      </w:pPr>
      <w:r>
        <w:rPr>
          <w:rFonts w:ascii="Arial Narrow" w:hAnsi="Arial Narrow"/>
          <w:b/>
          <w:sz w:val="28"/>
        </w:rPr>
        <w:t>Ficha de término de causa</w:t>
      </w:r>
    </w:p>
    <w:p w:rsidR="002106F2" w:rsidRDefault="002106F2" w:rsidP="002106F2">
      <w:pPr>
        <w:jc w:val="both"/>
        <w:rPr>
          <w:rFonts w:ascii="Arial Narrow" w:hAnsi="Arial Narrow"/>
          <w:b/>
          <w:sz w:val="24"/>
        </w:rPr>
      </w:pPr>
      <w:r>
        <w:rPr>
          <w:rFonts w:ascii="Arial Narrow" w:hAnsi="Arial Narrow"/>
          <w:b/>
          <w:sz w:val="24"/>
        </w:rPr>
        <w:t>Profesor/a:</w:t>
      </w:r>
      <w:r w:rsidR="00CA29A5">
        <w:rPr>
          <w:rFonts w:ascii="Arial Narrow" w:hAnsi="Arial Narrow"/>
          <w:b/>
          <w:sz w:val="24"/>
        </w:rPr>
        <w:tab/>
      </w:r>
      <w:r>
        <w:rPr>
          <w:rFonts w:ascii="Arial Narrow" w:hAnsi="Arial Narrow"/>
          <w:b/>
          <w:sz w:val="24"/>
        </w:rPr>
        <w:t xml:space="preserve"> ________________________________________________</w:t>
      </w:r>
    </w:p>
    <w:p w:rsidR="002106F2" w:rsidRPr="003D48BD" w:rsidRDefault="00CA29A5" w:rsidP="002106F2">
      <w:pPr>
        <w:jc w:val="both"/>
        <w:rPr>
          <w:rFonts w:ascii="Arial Narrow" w:hAnsi="Arial Narrow"/>
          <w:b/>
          <w:sz w:val="24"/>
        </w:rPr>
      </w:pPr>
      <w:r>
        <w:rPr>
          <w:rFonts w:ascii="Arial Narrow" w:hAnsi="Arial Narrow"/>
          <w:b/>
          <w:sz w:val="24"/>
        </w:rPr>
        <w:t>Clínica:</w:t>
      </w:r>
      <w:r>
        <w:rPr>
          <w:rFonts w:ascii="Arial Narrow" w:hAnsi="Arial Narrow"/>
          <w:b/>
          <w:sz w:val="24"/>
        </w:rPr>
        <w:tab/>
        <w:t xml:space="preserve"> </w:t>
      </w:r>
      <w:r w:rsidR="002106F2">
        <w:rPr>
          <w:rFonts w:ascii="Arial Narrow" w:hAnsi="Arial Narrow"/>
          <w:b/>
          <w:sz w:val="24"/>
        </w:rPr>
        <w:t>________________________________________________</w:t>
      </w:r>
    </w:p>
    <w:p w:rsidR="00B43AD2" w:rsidRPr="003D48BD" w:rsidRDefault="0086343F" w:rsidP="002106F2">
      <w:pPr>
        <w:jc w:val="both"/>
        <w:rPr>
          <w:rFonts w:ascii="Arial Narrow" w:hAnsi="Arial Narrow"/>
          <w:b/>
          <w:sz w:val="24"/>
        </w:rPr>
      </w:pPr>
      <w:r w:rsidRPr="003D48BD">
        <w:rPr>
          <w:rFonts w:ascii="Arial Narrow" w:hAnsi="Arial Narrow"/>
          <w:b/>
          <w:sz w:val="24"/>
        </w:rPr>
        <w:t>I.- Datos de la causa</w:t>
      </w:r>
    </w:p>
    <w:tbl>
      <w:tblPr>
        <w:tblStyle w:val="Tablaconcuadrcula"/>
        <w:tblW w:w="0" w:type="auto"/>
        <w:tblLook w:val="04A0" w:firstRow="1" w:lastRow="0" w:firstColumn="1" w:lastColumn="0" w:noHBand="0" w:noVBand="1"/>
      </w:tblPr>
      <w:tblGrid>
        <w:gridCol w:w="1838"/>
        <w:gridCol w:w="6657"/>
      </w:tblGrid>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Nombre</w:t>
            </w:r>
            <w:r w:rsidR="00661C00">
              <w:rPr>
                <w:rFonts w:ascii="Arial Narrow" w:hAnsi="Arial Narrow"/>
                <w:sz w:val="24"/>
              </w:rPr>
              <w:t xml:space="preserve"> consultante</w:t>
            </w:r>
            <w:r>
              <w:rPr>
                <w:rFonts w:ascii="Arial Narrow" w:hAnsi="Arial Narrow"/>
                <w:sz w:val="24"/>
              </w:rPr>
              <w:t>:</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Rut:</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Profesión u oficio</w:t>
            </w:r>
            <w:r w:rsidR="009F2093">
              <w:rPr>
                <w:rFonts w:ascii="Arial Narrow" w:hAnsi="Arial Narrow"/>
                <w:sz w:val="24"/>
              </w:rPr>
              <w:t>:</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Domicilio:</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RIT</w:t>
            </w:r>
            <w:r w:rsidR="006D07EC">
              <w:rPr>
                <w:rFonts w:ascii="Arial Narrow" w:hAnsi="Arial Narrow"/>
                <w:sz w:val="24"/>
              </w:rPr>
              <w:t xml:space="preserve"> o ROL</w:t>
            </w:r>
            <w:r>
              <w:rPr>
                <w:rFonts w:ascii="Arial Narrow" w:hAnsi="Arial Narrow"/>
                <w:sz w:val="24"/>
              </w:rPr>
              <w:t>:</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Materia:</w:t>
            </w:r>
          </w:p>
        </w:tc>
        <w:tc>
          <w:tcPr>
            <w:tcW w:w="6657" w:type="dxa"/>
          </w:tcPr>
          <w:p w:rsidR="00B43AD2" w:rsidRDefault="00B43AD2" w:rsidP="002106F2">
            <w:pPr>
              <w:jc w:val="both"/>
              <w:rPr>
                <w:rFonts w:ascii="Arial Narrow" w:hAnsi="Arial Narrow"/>
                <w:sz w:val="24"/>
              </w:rPr>
            </w:pPr>
          </w:p>
        </w:tc>
      </w:tr>
      <w:tr w:rsidR="00B43AD2" w:rsidTr="00B43AD2">
        <w:tc>
          <w:tcPr>
            <w:tcW w:w="1838" w:type="dxa"/>
          </w:tcPr>
          <w:p w:rsidR="00B43AD2" w:rsidRDefault="00B43AD2" w:rsidP="002106F2">
            <w:pPr>
              <w:jc w:val="both"/>
              <w:rPr>
                <w:rFonts w:ascii="Arial Narrow" w:hAnsi="Arial Narrow"/>
                <w:sz w:val="24"/>
              </w:rPr>
            </w:pPr>
            <w:r>
              <w:rPr>
                <w:rFonts w:ascii="Arial Narrow" w:hAnsi="Arial Narrow"/>
                <w:sz w:val="24"/>
              </w:rPr>
              <w:t>Procedimiento:</w:t>
            </w:r>
          </w:p>
        </w:tc>
        <w:tc>
          <w:tcPr>
            <w:tcW w:w="6657" w:type="dxa"/>
          </w:tcPr>
          <w:p w:rsidR="00B43AD2" w:rsidRDefault="00B43AD2" w:rsidP="002106F2">
            <w:pPr>
              <w:jc w:val="both"/>
              <w:rPr>
                <w:rFonts w:ascii="Arial Narrow" w:hAnsi="Arial Narrow"/>
                <w:sz w:val="24"/>
              </w:rPr>
            </w:pPr>
          </w:p>
        </w:tc>
      </w:tr>
    </w:tbl>
    <w:p w:rsidR="002106F2" w:rsidRDefault="002106F2" w:rsidP="002106F2">
      <w:pPr>
        <w:jc w:val="both"/>
        <w:rPr>
          <w:rFonts w:ascii="Arial Narrow" w:hAnsi="Arial Narrow"/>
          <w:sz w:val="24"/>
        </w:rPr>
      </w:pPr>
    </w:p>
    <w:p w:rsidR="00B43AD2" w:rsidRPr="003D48BD" w:rsidRDefault="00854966" w:rsidP="002106F2">
      <w:pPr>
        <w:jc w:val="both"/>
        <w:rPr>
          <w:rFonts w:ascii="Arial Narrow" w:hAnsi="Arial Narrow"/>
          <w:b/>
          <w:sz w:val="24"/>
        </w:rPr>
      </w:pPr>
      <w:r w:rsidRPr="003D48BD">
        <w:rPr>
          <w:rFonts w:ascii="Arial Narrow" w:hAnsi="Arial Narrow"/>
          <w:b/>
          <w:sz w:val="24"/>
        </w:rPr>
        <w:t xml:space="preserve">II.- </w:t>
      </w:r>
      <w:r w:rsidR="007F7EF1" w:rsidRPr="003D48BD">
        <w:rPr>
          <w:rFonts w:ascii="Arial Narrow" w:hAnsi="Arial Narrow"/>
          <w:b/>
          <w:sz w:val="24"/>
        </w:rPr>
        <w:t xml:space="preserve">Devolución de </w:t>
      </w:r>
      <w:r w:rsidRPr="003D48BD">
        <w:rPr>
          <w:rFonts w:ascii="Arial Narrow" w:hAnsi="Arial Narrow"/>
          <w:b/>
          <w:sz w:val="24"/>
        </w:rPr>
        <w:t>Documentos</w:t>
      </w:r>
    </w:p>
    <w:tbl>
      <w:tblPr>
        <w:tblStyle w:val="Tablaconcuadrcula"/>
        <w:tblW w:w="0" w:type="auto"/>
        <w:tblLook w:val="04A0" w:firstRow="1" w:lastRow="0" w:firstColumn="1" w:lastColumn="0" w:noHBand="0" w:noVBand="1"/>
      </w:tblPr>
      <w:tblGrid>
        <w:gridCol w:w="7054"/>
        <w:gridCol w:w="1418"/>
      </w:tblGrid>
      <w:tr w:rsidR="003D48BD" w:rsidTr="003D48BD">
        <w:tc>
          <w:tcPr>
            <w:tcW w:w="7054" w:type="dxa"/>
          </w:tcPr>
          <w:p w:rsidR="003D48BD" w:rsidRPr="007F7EF1" w:rsidRDefault="003D48BD" w:rsidP="003D48BD">
            <w:pPr>
              <w:jc w:val="center"/>
              <w:rPr>
                <w:rFonts w:ascii="Arial Narrow" w:hAnsi="Arial Narrow"/>
                <w:b/>
                <w:sz w:val="24"/>
              </w:rPr>
            </w:pPr>
            <w:r w:rsidRPr="007F7EF1">
              <w:rPr>
                <w:rFonts w:ascii="Arial Narrow" w:hAnsi="Arial Narrow"/>
                <w:b/>
                <w:sz w:val="24"/>
              </w:rPr>
              <w:t>Documento</w:t>
            </w:r>
          </w:p>
        </w:tc>
        <w:tc>
          <w:tcPr>
            <w:tcW w:w="1418" w:type="dxa"/>
          </w:tcPr>
          <w:p w:rsidR="003D48BD" w:rsidRPr="007F7EF1" w:rsidRDefault="003D48BD" w:rsidP="003D48BD">
            <w:pPr>
              <w:jc w:val="both"/>
              <w:rPr>
                <w:rFonts w:ascii="Arial Narrow" w:hAnsi="Arial Narrow"/>
                <w:b/>
                <w:sz w:val="24"/>
              </w:rPr>
            </w:pPr>
            <w:r w:rsidRPr="007F7EF1">
              <w:rPr>
                <w:rFonts w:ascii="Arial Narrow" w:hAnsi="Arial Narrow"/>
                <w:b/>
                <w:sz w:val="24"/>
              </w:rPr>
              <w:t>Fecha</w:t>
            </w: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r w:rsidR="003D48BD" w:rsidTr="003D48BD">
        <w:tc>
          <w:tcPr>
            <w:tcW w:w="7054" w:type="dxa"/>
          </w:tcPr>
          <w:p w:rsidR="003D48BD" w:rsidRDefault="003D48BD" w:rsidP="002106F2">
            <w:pPr>
              <w:jc w:val="both"/>
              <w:rPr>
                <w:rFonts w:ascii="Arial Narrow" w:hAnsi="Arial Narrow"/>
                <w:sz w:val="24"/>
              </w:rPr>
            </w:pPr>
          </w:p>
        </w:tc>
        <w:tc>
          <w:tcPr>
            <w:tcW w:w="1418" w:type="dxa"/>
          </w:tcPr>
          <w:p w:rsidR="003D48BD" w:rsidRDefault="003D48BD" w:rsidP="002106F2">
            <w:pPr>
              <w:jc w:val="both"/>
              <w:rPr>
                <w:rFonts w:ascii="Arial Narrow" w:hAnsi="Arial Narrow"/>
                <w:sz w:val="24"/>
              </w:rPr>
            </w:pPr>
          </w:p>
        </w:tc>
      </w:tr>
    </w:tbl>
    <w:p w:rsidR="00B43AD2" w:rsidRDefault="00B43AD2" w:rsidP="002106F2">
      <w:pPr>
        <w:jc w:val="both"/>
        <w:rPr>
          <w:rFonts w:ascii="Arial Narrow" w:hAnsi="Arial Narrow"/>
          <w:sz w:val="24"/>
        </w:rPr>
      </w:pPr>
    </w:p>
    <w:p w:rsidR="00854966" w:rsidRPr="003D48BD" w:rsidRDefault="00854966" w:rsidP="002106F2">
      <w:pPr>
        <w:jc w:val="both"/>
        <w:rPr>
          <w:rFonts w:ascii="Arial Narrow" w:hAnsi="Arial Narrow"/>
          <w:b/>
          <w:sz w:val="24"/>
        </w:rPr>
      </w:pPr>
      <w:r w:rsidRPr="003D48BD">
        <w:rPr>
          <w:rFonts w:ascii="Arial Narrow" w:hAnsi="Arial Narrow"/>
          <w:b/>
          <w:sz w:val="24"/>
        </w:rPr>
        <w:t>III.- Motivo de término</w:t>
      </w:r>
    </w:p>
    <w:tbl>
      <w:tblPr>
        <w:tblStyle w:val="Tablaconcuadrcula"/>
        <w:tblW w:w="0" w:type="auto"/>
        <w:tblLook w:val="04A0" w:firstRow="1" w:lastRow="0" w:firstColumn="1" w:lastColumn="0" w:noHBand="0" w:noVBand="1"/>
      </w:tblPr>
      <w:tblGrid>
        <w:gridCol w:w="2505"/>
        <w:gridCol w:w="751"/>
        <w:gridCol w:w="1105"/>
        <w:gridCol w:w="4134"/>
      </w:tblGrid>
      <w:tr w:rsidR="007F7EF1" w:rsidTr="003D48BD">
        <w:tc>
          <w:tcPr>
            <w:tcW w:w="2505" w:type="dxa"/>
          </w:tcPr>
          <w:p w:rsidR="007F7EF1" w:rsidRPr="007F7EF1" w:rsidRDefault="007F7EF1" w:rsidP="007F7EF1">
            <w:pPr>
              <w:jc w:val="center"/>
              <w:rPr>
                <w:rFonts w:ascii="Arial Narrow" w:hAnsi="Arial Narrow"/>
                <w:b/>
                <w:sz w:val="24"/>
              </w:rPr>
            </w:pPr>
            <w:r w:rsidRPr="007F7EF1">
              <w:rPr>
                <w:rFonts w:ascii="Arial Narrow" w:hAnsi="Arial Narrow"/>
                <w:b/>
                <w:sz w:val="24"/>
              </w:rPr>
              <w:t>Motivo</w:t>
            </w:r>
          </w:p>
        </w:tc>
        <w:tc>
          <w:tcPr>
            <w:tcW w:w="751" w:type="dxa"/>
          </w:tcPr>
          <w:p w:rsidR="007F7EF1" w:rsidRPr="007F7EF1" w:rsidRDefault="007F7EF1" w:rsidP="007F7EF1">
            <w:pPr>
              <w:jc w:val="center"/>
              <w:rPr>
                <w:rFonts w:ascii="Arial Narrow" w:hAnsi="Arial Narrow"/>
                <w:b/>
                <w:sz w:val="24"/>
              </w:rPr>
            </w:pPr>
            <w:r>
              <w:rPr>
                <w:rFonts w:ascii="Arial Narrow" w:hAnsi="Arial Narrow"/>
                <w:b/>
                <w:sz w:val="24"/>
              </w:rPr>
              <w:t>X</w:t>
            </w:r>
          </w:p>
        </w:tc>
        <w:tc>
          <w:tcPr>
            <w:tcW w:w="1105" w:type="dxa"/>
          </w:tcPr>
          <w:p w:rsidR="007F7EF1" w:rsidRPr="007F7EF1" w:rsidRDefault="007F7EF1" w:rsidP="007F7EF1">
            <w:pPr>
              <w:jc w:val="center"/>
              <w:rPr>
                <w:rFonts w:ascii="Arial Narrow" w:hAnsi="Arial Narrow"/>
                <w:b/>
                <w:sz w:val="24"/>
              </w:rPr>
            </w:pPr>
            <w:r w:rsidRPr="007F7EF1">
              <w:rPr>
                <w:rFonts w:ascii="Arial Narrow" w:hAnsi="Arial Narrow"/>
                <w:b/>
                <w:sz w:val="24"/>
              </w:rPr>
              <w:t>Fecha</w:t>
            </w:r>
          </w:p>
        </w:tc>
        <w:tc>
          <w:tcPr>
            <w:tcW w:w="4134" w:type="dxa"/>
          </w:tcPr>
          <w:p w:rsidR="007F7EF1" w:rsidRPr="007F7EF1" w:rsidRDefault="007F7EF1" w:rsidP="007F7EF1">
            <w:pPr>
              <w:jc w:val="center"/>
              <w:rPr>
                <w:rFonts w:ascii="Arial Narrow" w:hAnsi="Arial Narrow"/>
                <w:b/>
                <w:sz w:val="24"/>
              </w:rPr>
            </w:pPr>
            <w:r w:rsidRPr="007F7EF1">
              <w:rPr>
                <w:rFonts w:ascii="Arial Narrow" w:hAnsi="Arial Narrow"/>
                <w:b/>
                <w:sz w:val="24"/>
              </w:rPr>
              <w:t>Comentario</w:t>
            </w:r>
          </w:p>
        </w:tc>
      </w:tr>
      <w:tr w:rsidR="007F7EF1" w:rsidTr="003D48BD">
        <w:tc>
          <w:tcPr>
            <w:tcW w:w="2505" w:type="dxa"/>
          </w:tcPr>
          <w:p w:rsidR="007F7EF1" w:rsidRDefault="007F7EF1" w:rsidP="00854966">
            <w:pPr>
              <w:jc w:val="both"/>
              <w:rPr>
                <w:rFonts w:ascii="Arial Narrow" w:hAnsi="Arial Narrow"/>
                <w:sz w:val="24"/>
              </w:rPr>
            </w:pPr>
            <w:r>
              <w:rPr>
                <w:rFonts w:ascii="Arial Narrow" w:hAnsi="Arial Narrow"/>
                <w:sz w:val="24"/>
              </w:rPr>
              <w:t>Sentencia favorable</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Sentencia desfavorable</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Avenimiento</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Transacción</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Cancelada</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Desistida</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7F7EF1" w:rsidP="002106F2">
            <w:pPr>
              <w:jc w:val="both"/>
              <w:rPr>
                <w:rFonts w:ascii="Arial Narrow" w:hAnsi="Arial Narrow"/>
                <w:sz w:val="24"/>
              </w:rPr>
            </w:pPr>
            <w:r>
              <w:rPr>
                <w:rFonts w:ascii="Arial Narrow" w:hAnsi="Arial Narrow"/>
                <w:sz w:val="24"/>
              </w:rPr>
              <w:t>Abandonada</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7F7EF1" w:rsidTr="003D48BD">
        <w:tc>
          <w:tcPr>
            <w:tcW w:w="2505" w:type="dxa"/>
          </w:tcPr>
          <w:p w:rsidR="007F7EF1" w:rsidRDefault="006D07EC" w:rsidP="002106F2">
            <w:pPr>
              <w:jc w:val="both"/>
              <w:rPr>
                <w:rFonts w:ascii="Arial Narrow" w:hAnsi="Arial Narrow"/>
                <w:sz w:val="24"/>
              </w:rPr>
            </w:pPr>
            <w:r>
              <w:rPr>
                <w:rFonts w:ascii="Arial Narrow" w:hAnsi="Arial Narrow"/>
                <w:sz w:val="24"/>
              </w:rPr>
              <w:t>Patrocinio revocado</w:t>
            </w:r>
          </w:p>
        </w:tc>
        <w:tc>
          <w:tcPr>
            <w:tcW w:w="751" w:type="dxa"/>
          </w:tcPr>
          <w:p w:rsidR="007F7EF1" w:rsidRDefault="007F7EF1" w:rsidP="007F7EF1">
            <w:pPr>
              <w:jc w:val="both"/>
              <w:rPr>
                <w:rFonts w:ascii="Arial Narrow" w:hAnsi="Arial Narrow"/>
                <w:sz w:val="24"/>
              </w:rPr>
            </w:pPr>
          </w:p>
        </w:tc>
        <w:tc>
          <w:tcPr>
            <w:tcW w:w="1105" w:type="dxa"/>
          </w:tcPr>
          <w:p w:rsidR="007F7EF1" w:rsidRDefault="007F7EF1" w:rsidP="002106F2">
            <w:pPr>
              <w:jc w:val="both"/>
              <w:rPr>
                <w:rFonts w:ascii="Arial Narrow" w:hAnsi="Arial Narrow"/>
                <w:sz w:val="24"/>
              </w:rPr>
            </w:pPr>
          </w:p>
        </w:tc>
        <w:tc>
          <w:tcPr>
            <w:tcW w:w="4134" w:type="dxa"/>
          </w:tcPr>
          <w:p w:rsidR="007F7EF1" w:rsidRDefault="007F7EF1" w:rsidP="002106F2">
            <w:pPr>
              <w:jc w:val="both"/>
              <w:rPr>
                <w:rFonts w:ascii="Arial Narrow" w:hAnsi="Arial Narrow"/>
                <w:sz w:val="24"/>
              </w:rPr>
            </w:pPr>
          </w:p>
        </w:tc>
      </w:tr>
      <w:tr w:rsidR="003D48BD" w:rsidTr="003D48BD">
        <w:tc>
          <w:tcPr>
            <w:tcW w:w="2505" w:type="dxa"/>
          </w:tcPr>
          <w:p w:rsidR="003D48BD" w:rsidRDefault="003D48BD" w:rsidP="002106F2">
            <w:pPr>
              <w:jc w:val="both"/>
              <w:rPr>
                <w:rFonts w:ascii="Arial Narrow" w:hAnsi="Arial Narrow"/>
                <w:sz w:val="24"/>
              </w:rPr>
            </w:pPr>
            <w:r>
              <w:rPr>
                <w:rFonts w:ascii="Arial Narrow" w:hAnsi="Arial Narrow"/>
                <w:sz w:val="24"/>
              </w:rPr>
              <w:t>Gestión extrajudicial realizada</w:t>
            </w:r>
          </w:p>
        </w:tc>
        <w:tc>
          <w:tcPr>
            <w:tcW w:w="751" w:type="dxa"/>
          </w:tcPr>
          <w:p w:rsidR="003D48BD" w:rsidRDefault="003D48BD" w:rsidP="007F7EF1">
            <w:pPr>
              <w:jc w:val="both"/>
              <w:rPr>
                <w:rFonts w:ascii="Arial Narrow" w:hAnsi="Arial Narrow"/>
                <w:sz w:val="24"/>
              </w:rPr>
            </w:pPr>
          </w:p>
        </w:tc>
        <w:tc>
          <w:tcPr>
            <w:tcW w:w="1105" w:type="dxa"/>
          </w:tcPr>
          <w:p w:rsidR="003D48BD" w:rsidRDefault="003D48BD" w:rsidP="002106F2">
            <w:pPr>
              <w:jc w:val="both"/>
              <w:rPr>
                <w:rFonts w:ascii="Arial Narrow" w:hAnsi="Arial Narrow"/>
                <w:sz w:val="24"/>
              </w:rPr>
            </w:pPr>
          </w:p>
        </w:tc>
        <w:tc>
          <w:tcPr>
            <w:tcW w:w="4134" w:type="dxa"/>
          </w:tcPr>
          <w:p w:rsidR="003D48BD" w:rsidRDefault="003D48BD" w:rsidP="002106F2">
            <w:pPr>
              <w:jc w:val="both"/>
              <w:rPr>
                <w:rFonts w:ascii="Arial Narrow" w:hAnsi="Arial Narrow"/>
                <w:sz w:val="24"/>
              </w:rPr>
            </w:pPr>
          </w:p>
        </w:tc>
      </w:tr>
      <w:tr w:rsidR="003D48BD" w:rsidTr="003D48BD">
        <w:tc>
          <w:tcPr>
            <w:tcW w:w="2505" w:type="dxa"/>
          </w:tcPr>
          <w:p w:rsidR="003D48BD" w:rsidRDefault="003D48BD" w:rsidP="002106F2">
            <w:pPr>
              <w:jc w:val="both"/>
              <w:rPr>
                <w:rFonts w:ascii="Arial Narrow" w:hAnsi="Arial Narrow"/>
                <w:sz w:val="24"/>
              </w:rPr>
            </w:pPr>
            <w:r>
              <w:rPr>
                <w:rFonts w:ascii="Arial Narrow" w:hAnsi="Arial Narrow"/>
                <w:sz w:val="24"/>
              </w:rPr>
              <w:t>Otro</w:t>
            </w:r>
          </w:p>
        </w:tc>
        <w:tc>
          <w:tcPr>
            <w:tcW w:w="751" w:type="dxa"/>
          </w:tcPr>
          <w:p w:rsidR="003D48BD" w:rsidRDefault="003D48BD" w:rsidP="007F7EF1">
            <w:pPr>
              <w:jc w:val="both"/>
              <w:rPr>
                <w:rFonts w:ascii="Arial Narrow" w:hAnsi="Arial Narrow"/>
                <w:sz w:val="24"/>
              </w:rPr>
            </w:pPr>
          </w:p>
        </w:tc>
        <w:tc>
          <w:tcPr>
            <w:tcW w:w="1105" w:type="dxa"/>
          </w:tcPr>
          <w:p w:rsidR="003D48BD" w:rsidRDefault="003D48BD" w:rsidP="002106F2">
            <w:pPr>
              <w:jc w:val="both"/>
              <w:rPr>
                <w:rFonts w:ascii="Arial Narrow" w:hAnsi="Arial Narrow"/>
                <w:sz w:val="24"/>
              </w:rPr>
            </w:pPr>
          </w:p>
        </w:tc>
        <w:tc>
          <w:tcPr>
            <w:tcW w:w="4134" w:type="dxa"/>
          </w:tcPr>
          <w:p w:rsidR="003D48BD" w:rsidRDefault="003D48BD" w:rsidP="002106F2">
            <w:pPr>
              <w:jc w:val="both"/>
              <w:rPr>
                <w:rFonts w:ascii="Arial Narrow" w:hAnsi="Arial Narrow"/>
                <w:sz w:val="24"/>
              </w:rPr>
            </w:pPr>
          </w:p>
        </w:tc>
      </w:tr>
    </w:tbl>
    <w:p w:rsidR="00CA29A5" w:rsidRDefault="00CA29A5" w:rsidP="002106F2">
      <w:pPr>
        <w:jc w:val="both"/>
        <w:rPr>
          <w:rFonts w:ascii="Arial Narrow" w:hAnsi="Arial Narrow"/>
          <w:sz w:val="24"/>
        </w:rPr>
      </w:pPr>
    </w:p>
    <w:p w:rsidR="00854966" w:rsidRPr="003D48BD" w:rsidRDefault="00661C00" w:rsidP="002106F2">
      <w:pPr>
        <w:jc w:val="both"/>
        <w:rPr>
          <w:rFonts w:ascii="Arial Narrow" w:hAnsi="Arial Narrow"/>
          <w:b/>
          <w:sz w:val="24"/>
        </w:rPr>
      </w:pPr>
      <w:r w:rsidRPr="003D48BD">
        <w:rPr>
          <w:rFonts w:ascii="Arial Narrow" w:hAnsi="Arial Narrow"/>
          <w:b/>
          <w:sz w:val="24"/>
        </w:rPr>
        <w:lastRenderedPageBreak/>
        <w:t>IV.- Felicitaciones, sugerencias o reclamos</w:t>
      </w:r>
    </w:p>
    <w:p w:rsidR="007F7EF1" w:rsidRDefault="00661C00" w:rsidP="002106F2">
      <w:pPr>
        <w:jc w:val="both"/>
        <w:rPr>
          <w:rFonts w:ascii="Arial Narrow" w:hAnsi="Arial Narrow"/>
          <w:sz w:val="24"/>
        </w:rPr>
      </w:pPr>
      <w:r>
        <w:rPr>
          <w:rFonts w:ascii="Arial Narrow" w:hAnsi="Arial Narrow"/>
          <w:sz w:val="24"/>
        </w:rPr>
        <w:t>E</w:t>
      </w:r>
      <w:r w:rsidR="007F7EF1">
        <w:rPr>
          <w:rFonts w:ascii="Arial Narrow" w:hAnsi="Arial Narrow"/>
          <w:sz w:val="24"/>
        </w:rPr>
        <w:t xml:space="preserve">l consultante podrá hacer acotaciones, reclamos, sugerencias o felicitaciones a los estudiantes </w:t>
      </w:r>
      <w:r w:rsidR="009F2093">
        <w:rPr>
          <w:rFonts w:ascii="Arial Narrow" w:hAnsi="Arial Narrow"/>
          <w:sz w:val="24"/>
        </w:rPr>
        <w:t>y</w:t>
      </w:r>
      <w:r w:rsidR="007F7EF1">
        <w:rPr>
          <w:rFonts w:ascii="Arial Narrow" w:hAnsi="Arial Narrow"/>
          <w:sz w:val="24"/>
        </w:rPr>
        <w:t xml:space="preserve"> al abogado</w:t>
      </w:r>
      <w:r>
        <w:rPr>
          <w:rFonts w:ascii="Arial Narrow" w:hAnsi="Arial Narrow"/>
          <w:sz w:val="24"/>
        </w:rPr>
        <w:t>/a</w:t>
      </w:r>
      <w:r w:rsidR="007F7EF1">
        <w:rPr>
          <w:rFonts w:ascii="Arial Narrow" w:hAnsi="Arial Narrow"/>
          <w:sz w:val="24"/>
        </w:rPr>
        <w:t xml:space="preserve"> que tramitaron su causa</w:t>
      </w:r>
    </w:p>
    <w:p w:rsidR="007F7EF1" w:rsidRDefault="007F7EF1" w:rsidP="002106F2">
      <w:pPr>
        <w:jc w:val="both"/>
        <w:rPr>
          <w:rFonts w:ascii="Arial Narrow" w:hAnsi="Arial Narrow"/>
          <w:sz w:val="24"/>
        </w:rPr>
      </w:pP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48BD">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54966" w:rsidRDefault="00854966" w:rsidP="002106F2">
      <w:pPr>
        <w:jc w:val="both"/>
        <w:rPr>
          <w:rFonts w:ascii="Arial Narrow" w:hAnsi="Arial Narrow"/>
          <w:sz w:val="24"/>
        </w:rPr>
      </w:pPr>
    </w:p>
    <w:p w:rsidR="00854966" w:rsidRPr="003D48BD" w:rsidRDefault="009A6538" w:rsidP="002106F2">
      <w:pPr>
        <w:jc w:val="both"/>
        <w:rPr>
          <w:rFonts w:ascii="Arial Narrow" w:hAnsi="Arial Narrow"/>
          <w:b/>
          <w:sz w:val="24"/>
        </w:rPr>
      </w:pPr>
      <w:r w:rsidRPr="003D48BD">
        <w:rPr>
          <w:rFonts w:ascii="Arial Narrow" w:hAnsi="Arial Narrow"/>
          <w:b/>
          <w:sz w:val="24"/>
        </w:rPr>
        <w:t>V.- Declaración</w:t>
      </w:r>
    </w:p>
    <w:p w:rsidR="009A6538" w:rsidRDefault="009A6538" w:rsidP="002106F2">
      <w:pPr>
        <w:jc w:val="both"/>
        <w:rPr>
          <w:rFonts w:ascii="Arial Narrow" w:hAnsi="Arial Narrow"/>
          <w:sz w:val="24"/>
        </w:rPr>
      </w:pPr>
      <w:r>
        <w:rPr>
          <w:rFonts w:ascii="Arial Narrow" w:hAnsi="Arial Narrow"/>
          <w:sz w:val="24"/>
        </w:rPr>
        <w:t>Yo, _______________________________________________________________ por medio de este acto doy conformidad del término de la causa tramitada por la Clínica jurídica de la Universidad Central de Chile, dando por finalizado el patrocinio que ésta me ha brindado, y dejando constancia que se me han devuelto los documentos aportados por mí parte que han sido individualizados previamente.</w:t>
      </w:r>
    </w:p>
    <w:p w:rsidR="009A6538" w:rsidRDefault="009A6538" w:rsidP="002106F2">
      <w:pPr>
        <w:jc w:val="both"/>
        <w:rPr>
          <w:rFonts w:ascii="Arial Narrow" w:hAnsi="Arial Narrow"/>
          <w:sz w:val="24"/>
        </w:rPr>
      </w:pPr>
    </w:p>
    <w:p w:rsidR="009A6538" w:rsidRDefault="009A6538" w:rsidP="002106F2">
      <w:pPr>
        <w:jc w:val="both"/>
        <w:rPr>
          <w:rFonts w:ascii="Arial Narrow" w:hAnsi="Arial Narrow"/>
          <w:sz w:val="24"/>
        </w:rPr>
      </w:pPr>
    </w:p>
    <w:p w:rsidR="009A6538" w:rsidRDefault="009A6538" w:rsidP="002106F2">
      <w:pPr>
        <w:jc w:val="both"/>
        <w:rPr>
          <w:rFonts w:ascii="Arial Narrow" w:hAnsi="Arial Narrow"/>
          <w:sz w:val="24"/>
        </w:rPr>
      </w:pPr>
    </w:p>
    <w:p w:rsidR="009A6538" w:rsidRDefault="009A6538" w:rsidP="002106F2">
      <w:pPr>
        <w:jc w:val="both"/>
        <w:rPr>
          <w:rFonts w:ascii="Arial Narrow" w:hAnsi="Arial Narrow"/>
          <w:sz w:val="24"/>
        </w:rPr>
      </w:pPr>
    </w:p>
    <w:p w:rsidR="009A6538" w:rsidRDefault="009A6538" w:rsidP="002106F2">
      <w:pPr>
        <w:jc w:val="both"/>
        <w:rPr>
          <w:rFonts w:ascii="Arial Narrow" w:hAnsi="Arial Narrow"/>
          <w:sz w:val="24"/>
        </w:rPr>
      </w:pPr>
    </w:p>
    <w:p w:rsidR="009A6538" w:rsidRDefault="009A6538" w:rsidP="002106F2">
      <w:pPr>
        <w:jc w:val="both"/>
        <w:rPr>
          <w:rFonts w:ascii="Arial Narrow" w:hAnsi="Arial Narrow"/>
          <w:sz w:val="24"/>
        </w:rPr>
      </w:pPr>
      <w:r>
        <w:rPr>
          <w:rFonts w:ascii="Arial Narrow" w:hAnsi="Arial Narrow"/>
          <w:sz w:val="24"/>
        </w:rPr>
        <w:t xml:space="preserve">_________________________    </w:t>
      </w:r>
      <w:r w:rsidR="00CA29A5">
        <w:rPr>
          <w:rFonts w:ascii="Arial Narrow" w:hAnsi="Arial Narrow"/>
          <w:sz w:val="24"/>
        </w:rPr>
        <w:t xml:space="preserve">                           </w:t>
      </w:r>
      <w:r>
        <w:rPr>
          <w:rFonts w:ascii="Arial Narrow" w:hAnsi="Arial Narrow"/>
          <w:sz w:val="24"/>
        </w:rPr>
        <w:t xml:space="preserve">              ______________________________</w:t>
      </w:r>
    </w:p>
    <w:p w:rsidR="009A6538" w:rsidRDefault="009A6538" w:rsidP="002106F2">
      <w:pPr>
        <w:jc w:val="both"/>
        <w:rPr>
          <w:rFonts w:ascii="Arial Narrow" w:hAnsi="Arial Narrow"/>
          <w:sz w:val="24"/>
        </w:rPr>
      </w:pPr>
      <w:r>
        <w:rPr>
          <w:rFonts w:ascii="Arial Narrow" w:hAnsi="Arial Narrow"/>
          <w:sz w:val="24"/>
        </w:rPr>
        <w:t xml:space="preserve">       Firma Consultante            </w:t>
      </w:r>
      <w:r w:rsidR="00CA29A5">
        <w:rPr>
          <w:rFonts w:ascii="Arial Narrow" w:hAnsi="Arial Narrow"/>
          <w:sz w:val="24"/>
        </w:rPr>
        <w:t xml:space="preserve">                           </w:t>
      </w:r>
      <w:r>
        <w:rPr>
          <w:rFonts w:ascii="Arial Narrow" w:hAnsi="Arial Narrow"/>
          <w:sz w:val="24"/>
        </w:rPr>
        <w:t xml:space="preserve">                      Firma Abogado/a responsable</w:t>
      </w:r>
    </w:p>
    <w:sectPr w:rsidR="009A6538" w:rsidSect="002106F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FC"/>
    <w:rsid w:val="002106F2"/>
    <w:rsid w:val="003D48BD"/>
    <w:rsid w:val="00661C00"/>
    <w:rsid w:val="006D07EC"/>
    <w:rsid w:val="007D15FC"/>
    <w:rsid w:val="007F7EF1"/>
    <w:rsid w:val="00854966"/>
    <w:rsid w:val="0086343F"/>
    <w:rsid w:val="009830A9"/>
    <w:rsid w:val="009A6538"/>
    <w:rsid w:val="009F2093"/>
    <w:rsid w:val="00B43AD2"/>
    <w:rsid w:val="00CA29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2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2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Román</dc:creator>
  <cp:keywords/>
  <dc:description/>
  <cp:lastModifiedBy>Prestamo de Equipos</cp:lastModifiedBy>
  <cp:revision>2</cp:revision>
  <dcterms:created xsi:type="dcterms:W3CDTF">2015-04-22T18:25:00Z</dcterms:created>
  <dcterms:modified xsi:type="dcterms:W3CDTF">2015-04-22T18:25:00Z</dcterms:modified>
</cp:coreProperties>
</file>